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4FF13A" w14:textId="77777777" w:rsidR="00CF7D75" w:rsidRDefault="00CF7D75" w:rsidP="00CF7D75">
      <w:pPr>
        <w:jc w:val="both"/>
        <w:rPr>
          <w:i/>
        </w:rPr>
      </w:pPr>
      <w:r>
        <w:rPr>
          <w:i/>
        </w:rPr>
        <w:t xml:space="preserve">Załącznik nr 4 – wykaz Produktów Demonstracyjnych, które powinien posiadać Dystrybutor w celu prawidłowej realizacji przedmiotu umowy </w:t>
      </w:r>
    </w:p>
    <w:p w14:paraId="29E5F9DD" w14:textId="77777777" w:rsidR="00CF7D75" w:rsidRDefault="00CF7D75" w:rsidP="00CF7D75">
      <w:pPr>
        <w:rPr>
          <w:i/>
        </w:rPr>
      </w:pPr>
    </w:p>
    <w:p w14:paraId="76AF6B2C" w14:textId="77777777" w:rsidR="00CF7D75" w:rsidRDefault="00CF7D75" w:rsidP="00CF7D75">
      <w:pPr>
        <w:numPr>
          <w:ilvl w:val="0"/>
          <w:numId w:val="1"/>
        </w:numPr>
        <w:rPr>
          <w:rFonts w:ascii="Calibri" w:hAnsi="Calibri"/>
        </w:rPr>
      </w:pPr>
      <w:proofErr w:type="spellStart"/>
      <w:r>
        <w:rPr>
          <w:rFonts w:ascii="Calibri" w:hAnsi="Calibri"/>
          <w:b/>
          <w:bCs/>
        </w:rPr>
        <w:t>NordicID</w:t>
      </w:r>
      <w:proofErr w:type="spellEnd"/>
      <w:r>
        <w:rPr>
          <w:rFonts w:ascii="Calibri" w:hAnsi="Calibri"/>
          <w:b/>
          <w:bCs/>
        </w:rPr>
        <w:t xml:space="preserve"> Medea</w:t>
      </w:r>
      <w:r>
        <w:rPr>
          <w:rFonts w:ascii="Calibri" w:hAnsi="Calibri"/>
        </w:rPr>
        <w:br/>
        <w:t xml:space="preserve"> Możliwość prezentacja odczytu </w:t>
      </w:r>
      <w:proofErr w:type="spellStart"/>
      <w:r>
        <w:rPr>
          <w:rFonts w:ascii="Calibri" w:hAnsi="Calibri"/>
        </w:rPr>
        <w:t>tagów</w:t>
      </w:r>
      <w:proofErr w:type="spellEnd"/>
      <w:r>
        <w:rPr>
          <w:rFonts w:ascii="Calibri" w:hAnsi="Calibri"/>
        </w:rPr>
        <w:t xml:space="preserve"> przy użyciu urządzeń mobilnych (inwentaryzacja, wyszukiwanie, kompletacja)</w:t>
      </w:r>
    </w:p>
    <w:p w14:paraId="42AF79A9" w14:textId="77777777" w:rsidR="00CF7D75" w:rsidRDefault="00CF7D75" w:rsidP="00CF7D75">
      <w:pPr>
        <w:numPr>
          <w:ilvl w:val="0"/>
          <w:numId w:val="1"/>
        </w:numPr>
        <w:rPr>
          <w:rFonts w:ascii="Calibri" w:hAnsi="Calibri"/>
        </w:rPr>
      </w:pPr>
      <w:proofErr w:type="spellStart"/>
      <w:r>
        <w:rPr>
          <w:rFonts w:ascii="Calibri" w:hAnsi="Calibri"/>
          <w:b/>
          <w:bCs/>
        </w:rPr>
        <w:t>Printronix</w:t>
      </w:r>
      <w:proofErr w:type="spellEnd"/>
      <w:r>
        <w:rPr>
          <w:rFonts w:ascii="Calibri" w:hAnsi="Calibri"/>
          <w:b/>
          <w:bCs/>
        </w:rPr>
        <w:t xml:space="preserve">  T800 4'', RFID</w:t>
      </w:r>
      <w:r>
        <w:rPr>
          <w:rFonts w:ascii="Calibri" w:hAnsi="Calibri"/>
          <w:b/>
          <w:bCs/>
        </w:rPr>
        <w:br/>
      </w:r>
      <w:r>
        <w:rPr>
          <w:rFonts w:ascii="Calibri" w:hAnsi="Calibri"/>
        </w:rPr>
        <w:t xml:space="preserve">Możliwość prezentacji sposobu kodowania </w:t>
      </w:r>
      <w:proofErr w:type="spellStart"/>
      <w:r>
        <w:rPr>
          <w:rFonts w:ascii="Calibri" w:hAnsi="Calibri"/>
        </w:rPr>
        <w:t>tagów</w:t>
      </w:r>
      <w:proofErr w:type="spellEnd"/>
      <w:r>
        <w:rPr>
          <w:rFonts w:ascii="Calibri" w:hAnsi="Calibri"/>
        </w:rPr>
        <w:t xml:space="preserve"> wraz z zadrukiem</w:t>
      </w:r>
    </w:p>
    <w:p w14:paraId="60DB19D7" w14:textId="77777777" w:rsidR="00CF7D75" w:rsidRPr="005749A8" w:rsidRDefault="00CF7D75" w:rsidP="00CF7D75">
      <w:pPr>
        <w:numPr>
          <w:ilvl w:val="0"/>
          <w:numId w:val="1"/>
        </w:numPr>
        <w:rPr>
          <w:rFonts w:ascii="Calibri" w:hAnsi="Calibri"/>
          <w:lang w:val="en-US"/>
        </w:rPr>
      </w:pPr>
      <w:r w:rsidRPr="005749A8">
        <w:rPr>
          <w:rFonts w:ascii="Calibri" w:hAnsi="Calibri"/>
          <w:b/>
          <w:bCs/>
          <w:lang w:val="en-US"/>
        </w:rPr>
        <w:t>TSC  MX340P</w:t>
      </w:r>
      <w:r w:rsidRPr="005749A8">
        <w:rPr>
          <w:rFonts w:ascii="Calibri" w:hAnsi="Calibri"/>
          <w:lang w:val="en-US"/>
        </w:rPr>
        <w:t xml:space="preserve"> 4'', 300dpi, Peel, Rewind</w:t>
      </w:r>
    </w:p>
    <w:p w14:paraId="507B37F4" w14:textId="77777777" w:rsidR="00CF7D75" w:rsidRPr="005749A8" w:rsidRDefault="00CF7D75" w:rsidP="00CF7D75">
      <w:pPr>
        <w:numPr>
          <w:ilvl w:val="0"/>
          <w:numId w:val="1"/>
        </w:numPr>
        <w:rPr>
          <w:rFonts w:ascii="Calibri" w:hAnsi="Calibri"/>
          <w:lang w:val="en-US"/>
        </w:rPr>
      </w:pPr>
      <w:r w:rsidRPr="005749A8">
        <w:rPr>
          <w:rFonts w:ascii="Calibri" w:hAnsi="Calibri"/>
          <w:lang w:val="en-US"/>
        </w:rPr>
        <w:t>TSC  MX240P 600dpi</w:t>
      </w:r>
    </w:p>
    <w:p w14:paraId="221E663B" w14:textId="77777777" w:rsidR="00CF7D75" w:rsidRPr="005749A8" w:rsidRDefault="00CF7D75" w:rsidP="00CF7D75">
      <w:pPr>
        <w:numPr>
          <w:ilvl w:val="0"/>
          <w:numId w:val="1"/>
        </w:numPr>
        <w:rPr>
          <w:rFonts w:ascii="Calibri" w:hAnsi="Calibri"/>
          <w:lang w:val="en-US"/>
        </w:rPr>
      </w:pPr>
      <w:r w:rsidRPr="005749A8">
        <w:rPr>
          <w:rFonts w:ascii="Calibri" w:hAnsi="Calibri"/>
          <w:b/>
          <w:bCs/>
          <w:lang w:val="en-US"/>
        </w:rPr>
        <w:t>Citizen  CL-S631</w:t>
      </w:r>
      <w:r w:rsidRPr="005749A8">
        <w:rPr>
          <w:rFonts w:ascii="Calibri" w:hAnsi="Calibri"/>
          <w:lang w:val="en-US"/>
        </w:rPr>
        <w:t xml:space="preserve"> 4'', 300dpi</w:t>
      </w:r>
    </w:p>
    <w:p w14:paraId="0344B011" w14:textId="77777777" w:rsidR="00CF7D75" w:rsidRPr="005749A8" w:rsidRDefault="00CF7D75" w:rsidP="00CF7D75">
      <w:pPr>
        <w:numPr>
          <w:ilvl w:val="0"/>
          <w:numId w:val="1"/>
        </w:numPr>
        <w:rPr>
          <w:rFonts w:ascii="Calibri" w:hAnsi="Calibri"/>
          <w:lang w:val="en-US"/>
        </w:rPr>
      </w:pPr>
      <w:r w:rsidRPr="005749A8">
        <w:rPr>
          <w:rFonts w:ascii="Calibri" w:hAnsi="Calibri"/>
          <w:b/>
          <w:bCs/>
          <w:lang w:val="en-US"/>
        </w:rPr>
        <w:t>Citizen  CL-E321</w:t>
      </w:r>
      <w:r w:rsidRPr="005749A8">
        <w:rPr>
          <w:rFonts w:ascii="Calibri" w:hAnsi="Calibri"/>
          <w:lang w:val="en-US"/>
        </w:rPr>
        <w:t xml:space="preserve"> 4'', 203dpi</w:t>
      </w:r>
    </w:p>
    <w:p w14:paraId="7D232C5A" w14:textId="77777777" w:rsidR="00CF7D75" w:rsidRPr="005749A8" w:rsidRDefault="00CF7D75" w:rsidP="00CF7D75">
      <w:pPr>
        <w:numPr>
          <w:ilvl w:val="0"/>
          <w:numId w:val="1"/>
        </w:numPr>
        <w:rPr>
          <w:rFonts w:ascii="Calibri" w:hAnsi="Calibri"/>
          <w:lang w:val="en-US"/>
        </w:rPr>
      </w:pPr>
      <w:r w:rsidRPr="005749A8">
        <w:rPr>
          <w:rFonts w:ascii="Calibri" w:hAnsi="Calibri"/>
          <w:b/>
          <w:bCs/>
          <w:lang w:val="en-US"/>
        </w:rPr>
        <w:t>Citizen  CL-S703</w:t>
      </w:r>
      <w:r w:rsidRPr="005749A8">
        <w:rPr>
          <w:rFonts w:ascii="Calibri" w:hAnsi="Calibri"/>
          <w:lang w:val="en-US"/>
        </w:rPr>
        <w:t xml:space="preserve"> 4'', 300dpi, Peel</w:t>
      </w:r>
    </w:p>
    <w:p w14:paraId="49697108" w14:textId="77777777" w:rsidR="00CF7D75" w:rsidRDefault="00CF7D75" w:rsidP="00CF7D75">
      <w:pPr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  <w:b/>
          <w:bCs/>
        </w:rPr>
        <w:t>Zebra  ZT41043</w:t>
      </w:r>
      <w:r>
        <w:rPr>
          <w:rFonts w:ascii="Calibri" w:hAnsi="Calibri"/>
        </w:rPr>
        <w:t>-T0E0000Z 4'', 300dpi</w:t>
      </w:r>
    </w:p>
    <w:p w14:paraId="6D2225E2" w14:textId="77777777" w:rsidR="00CF7D75" w:rsidRDefault="00CF7D75" w:rsidP="00CF7D75">
      <w:pPr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  <w:b/>
          <w:bCs/>
        </w:rPr>
        <w:t>EPSON  TM-C3500</w:t>
      </w:r>
      <w:r>
        <w:rPr>
          <w:rFonts w:ascii="Calibri" w:hAnsi="Calibri"/>
        </w:rPr>
        <w:t xml:space="preserve"> 4''</w:t>
      </w:r>
    </w:p>
    <w:p w14:paraId="5214311B" w14:textId="77777777" w:rsidR="00CF7D75" w:rsidRPr="005749A8" w:rsidRDefault="00CF7D75" w:rsidP="00CF7D75">
      <w:pPr>
        <w:numPr>
          <w:ilvl w:val="0"/>
          <w:numId w:val="1"/>
        </w:numPr>
        <w:rPr>
          <w:rFonts w:ascii="Calibri" w:hAnsi="Calibri"/>
          <w:lang w:val="en-US"/>
        </w:rPr>
      </w:pPr>
      <w:r w:rsidRPr="005749A8">
        <w:rPr>
          <w:rFonts w:ascii="Calibri" w:hAnsi="Calibri"/>
          <w:b/>
          <w:bCs/>
          <w:lang w:val="en-US"/>
        </w:rPr>
        <w:t>Honeywell  1910IER</w:t>
      </w:r>
      <w:r w:rsidRPr="005749A8">
        <w:rPr>
          <w:rFonts w:ascii="Calibri" w:hAnsi="Calibri"/>
          <w:lang w:val="en-US"/>
        </w:rPr>
        <w:t>-3USB USB Kit: 1D, PDF417, 2D, ER focus, red scanner (1910iER-3), USB Type A 3m straight cable (CBL-500-300-S00), with vibrator</w:t>
      </w:r>
    </w:p>
    <w:p w14:paraId="6BACC920" w14:textId="77777777" w:rsidR="00CF7D75" w:rsidRPr="005749A8" w:rsidRDefault="00CF7D75" w:rsidP="00CF7D75">
      <w:pPr>
        <w:numPr>
          <w:ilvl w:val="0"/>
          <w:numId w:val="1"/>
        </w:numPr>
        <w:rPr>
          <w:rFonts w:ascii="Calibri" w:hAnsi="Calibri"/>
          <w:lang w:val="en-US"/>
        </w:rPr>
      </w:pPr>
      <w:r w:rsidRPr="005749A8">
        <w:rPr>
          <w:rFonts w:ascii="Calibri" w:hAnsi="Calibri"/>
          <w:b/>
          <w:bCs/>
          <w:lang w:val="en-US"/>
        </w:rPr>
        <w:t>Honeywell  CK65</w:t>
      </w:r>
      <w:r w:rsidRPr="005749A8">
        <w:rPr>
          <w:rFonts w:ascii="Calibri" w:hAnsi="Calibri"/>
          <w:lang w:val="en-US"/>
        </w:rPr>
        <w:t xml:space="preserve">-L0N-DMC210E CK65,4GB/32GB Memory, Numeric-F keys, EX20 Near/Far Range 2D Area Image, Camera, </w:t>
      </w:r>
      <w:proofErr w:type="spellStart"/>
      <w:r w:rsidRPr="005749A8">
        <w:rPr>
          <w:rFonts w:ascii="Calibri" w:hAnsi="Calibri"/>
          <w:lang w:val="en-US"/>
        </w:rPr>
        <w:t>SmartTE</w:t>
      </w:r>
      <w:proofErr w:type="spellEnd"/>
      <w:r w:rsidRPr="005749A8">
        <w:rPr>
          <w:rFonts w:ascii="Calibri" w:hAnsi="Calibri"/>
          <w:lang w:val="en-US"/>
        </w:rPr>
        <w:t xml:space="preserve">, </w:t>
      </w:r>
      <w:proofErr w:type="spellStart"/>
      <w:r w:rsidRPr="005749A8">
        <w:rPr>
          <w:rFonts w:ascii="Calibri" w:hAnsi="Calibri"/>
          <w:lang w:val="en-US"/>
        </w:rPr>
        <w:t>GMS,Worldwide</w:t>
      </w:r>
      <w:proofErr w:type="spellEnd"/>
    </w:p>
    <w:p w14:paraId="06AA7B95" w14:textId="77777777" w:rsidR="00245391" w:rsidRDefault="00CF7D75" w:rsidP="00CF7D75">
      <w:pPr>
        <w:numPr>
          <w:ilvl w:val="0"/>
          <w:numId w:val="1"/>
        </w:numPr>
        <w:rPr>
          <w:rFonts w:ascii="Calibri" w:hAnsi="Calibri"/>
          <w:b/>
          <w:bCs/>
          <w:lang w:val="en-US"/>
        </w:rPr>
      </w:pPr>
      <w:r w:rsidRPr="005749A8">
        <w:rPr>
          <w:rFonts w:ascii="Calibri" w:hAnsi="Calibri"/>
          <w:b/>
          <w:bCs/>
          <w:lang w:val="en-US"/>
        </w:rPr>
        <w:t xml:space="preserve">Etisoft  </w:t>
      </w:r>
      <w:proofErr w:type="spellStart"/>
      <w:r w:rsidRPr="005749A8">
        <w:rPr>
          <w:rFonts w:ascii="Calibri" w:hAnsi="Calibri"/>
          <w:b/>
          <w:bCs/>
          <w:lang w:val="en-US"/>
        </w:rPr>
        <w:t>etiGHOST</w:t>
      </w:r>
      <w:proofErr w:type="spellEnd"/>
      <w:r w:rsidRPr="005749A8">
        <w:rPr>
          <w:rFonts w:ascii="Calibri" w:hAnsi="Calibri"/>
          <w:b/>
          <w:bCs/>
          <w:lang w:val="en-US"/>
        </w:rPr>
        <w:t xml:space="preserve"> Professional </w:t>
      </w:r>
    </w:p>
    <w:p w14:paraId="5EACB52D" w14:textId="13A7CAA9" w:rsidR="00CF7D75" w:rsidRPr="005749A8" w:rsidRDefault="00245391" w:rsidP="00CF7D75">
      <w:pPr>
        <w:numPr>
          <w:ilvl w:val="0"/>
          <w:numId w:val="1"/>
        </w:numPr>
        <w:rPr>
          <w:rFonts w:ascii="Calibri" w:hAnsi="Calibri"/>
          <w:b/>
          <w:bCs/>
          <w:lang w:val="en-US"/>
        </w:rPr>
      </w:pPr>
      <w:r>
        <w:rPr>
          <w:rFonts w:ascii="Calibri" w:hAnsi="Calibri"/>
          <w:b/>
          <w:bCs/>
          <w:lang w:val="en-US"/>
        </w:rPr>
        <w:t xml:space="preserve">Etisoft </w:t>
      </w:r>
      <w:proofErr w:type="spellStart"/>
      <w:r>
        <w:rPr>
          <w:rFonts w:ascii="Calibri" w:hAnsi="Calibri"/>
          <w:b/>
          <w:bCs/>
          <w:lang w:val="en-US"/>
        </w:rPr>
        <w:t>etiLabel</w:t>
      </w:r>
      <w:proofErr w:type="spellEnd"/>
      <w:r>
        <w:rPr>
          <w:rFonts w:ascii="Calibri" w:hAnsi="Calibri"/>
          <w:b/>
          <w:bCs/>
          <w:lang w:val="en-US"/>
        </w:rPr>
        <w:t xml:space="preserve"> Professional</w:t>
      </w:r>
      <w:bookmarkStart w:id="0" w:name="_GoBack"/>
      <w:bookmarkEnd w:id="0"/>
    </w:p>
    <w:p w14:paraId="22AF7690" w14:textId="77777777" w:rsidR="00CF7D75" w:rsidRPr="005749A8" w:rsidRDefault="00CF7D75" w:rsidP="00CF7D75">
      <w:pPr>
        <w:rPr>
          <w:lang w:val="en-US"/>
        </w:rPr>
      </w:pPr>
    </w:p>
    <w:p w14:paraId="4064256A" w14:textId="77777777" w:rsidR="00FB6409" w:rsidRPr="00CF7D75" w:rsidRDefault="00FB6409" w:rsidP="00CF7D75">
      <w:pPr>
        <w:jc w:val="both"/>
        <w:rPr>
          <w:i/>
          <w:lang w:val="en-US"/>
        </w:rPr>
      </w:pPr>
    </w:p>
    <w:sectPr w:rsidR="00FB6409" w:rsidRPr="00CF7D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0E7C62"/>
    <w:multiLevelType w:val="hybridMultilevel"/>
    <w:tmpl w:val="1A52FF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D75"/>
    <w:rsid w:val="00245391"/>
    <w:rsid w:val="00CF7D75"/>
    <w:rsid w:val="00FB6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24905"/>
  <w15:chartTrackingRefBased/>
  <w15:docId w15:val="{8CEB0AB3-7E99-4BCD-A31B-730D92F48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CF7D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128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Majnusz</dc:creator>
  <cp:keywords/>
  <dc:description/>
  <cp:lastModifiedBy>Tatiana Kuder</cp:lastModifiedBy>
  <cp:revision>2</cp:revision>
  <dcterms:created xsi:type="dcterms:W3CDTF">2019-08-02T09:20:00Z</dcterms:created>
  <dcterms:modified xsi:type="dcterms:W3CDTF">2019-11-06T13:31:00Z</dcterms:modified>
</cp:coreProperties>
</file>