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770" w:rsidRDefault="00D47770" w:rsidP="00D47770">
      <w:r>
        <w:t>Od dnia ……………..wchodzą w życie nowe wytyczne, dotyczące prz</w:t>
      </w:r>
      <w:r w:rsidR="000546CB">
        <w:t>ydzielania</w:t>
      </w:r>
      <w:r>
        <w:t xml:space="preserve"> klientów nieaktywnych poszczególnym handlowcom.</w:t>
      </w:r>
    </w:p>
    <w:p w:rsidR="00D47770" w:rsidRDefault="00D47770" w:rsidP="00D47770">
      <w:r>
        <w:t xml:space="preserve">Klient nieaktywny który </w:t>
      </w:r>
      <w:r w:rsidRPr="00D47770">
        <w:t>zakupił nowy materiał lub sprzę</w:t>
      </w:r>
      <w:r w:rsidR="000546CB">
        <w:t xml:space="preserve">t </w:t>
      </w:r>
      <w:r w:rsidR="002127A3">
        <w:t xml:space="preserve"> dzięki działaniom handlowym p</w:t>
      </w:r>
      <w:r w:rsidRPr="00D47770">
        <w:t>rowadzącego</w:t>
      </w:r>
      <w:r>
        <w:t xml:space="preserve"> może zostać przypisany </w:t>
      </w:r>
      <w:r w:rsidR="00763AE5">
        <w:t xml:space="preserve">w Firmie </w:t>
      </w:r>
      <w:r>
        <w:t>do danego handlowca</w:t>
      </w:r>
      <w:r w:rsidR="000546CB">
        <w:t xml:space="preserve"> dzięki czemu marża uzyskana ze sprzedaży na takim kliencie będzie doliczana do </w:t>
      </w:r>
      <w:proofErr w:type="spellStart"/>
      <w:r w:rsidR="000546CB">
        <w:t>targetu</w:t>
      </w:r>
      <w:proofErr w:type="spellEnd"/>
      <w:r>
        <w:t>. Aby tak się stało należy:</w:t>
      </w:r>
    </w:p>
    <w:p w:rsidR="00D47770" w:rsidRDefault="00D47770" w:rsidP="00D47770">
      <w:r>
        <w:t>- W powiązaniach/działaniach klienta nieaktywnego utworzyć nowe zadanie i przydzielić je K</w:t>
      </w:r>
      <w:r w:rsidR="00654C6F">
        <w:t xml:space="preserve">ierownikowi </w:t>
      </w:r>
      <w:r>
        <w:t>DH.</w:t>
      </w:r>
    </w:p>
    <w:p w:rsidR="0039763F" w:rsidRDefault="0039763F" w:rsidP="00D47770">
      <w:r>
        <w:t xml:space="preserve">- </w:t>
      </w:r>
      <w:r w:rsidR="00B85DBF">
        <w:t>Klikając na pole gdzie wpisana jest osoba dla której wyznaczone jest zadanie np. Mirosław Zagaja otwiera się okno z kilkoma opcjami do wyboru. Zaznaczamy następujące opcje:</w:t>
      </w:r>
    </w:p>
    <w:p w:rsidR="00B85DBF" w:rsidRDefault="00B85DBF" w:rsidP="00B85DBF">
      <w:pPr>
        <w:pStyle w:val="Akapitzlist"/>
        <w:numPr>
          <w:ilvl w:val="0"/>
          <w:numId w:val="1"/>
        </w:numPr>
      </w:pPr>
      <w:r>
        <w:t>‘Możliwość przekazania zadania innej osobie’</w:t>
      </w:r>
    </w:p>
    <w:p w:rsidR="00B85DBF" w:rsidRDefault="00B85DBF" w:rsidP="00B85DBF">
      <w:pPr>
        <w:pStyle w:val="Akapitzlist"/>
        <w:numPr>
          <w:ilvl w:val="0"/>
          <w:numId w:val="1"/>
        </w:numPr>
      </w:pPr>
      <w:r>
        <w:t>‘Możliwość zmiany daty rozpoczęcia’</w:t>
      </w:r>
    </w:p>
    <w:p w:rsidR="00B85DBF" w:rsidRDefault="00B85DBF" w:rsidP="00B85DBF">
      <w:pPr>
        <w:pStyle w:val="Akapitzlist"/>
        <w:numPr>
          <w:ilvl w:val="0"/>
          <w:numId w:val="1"/>
        </w:numPr>
      </w:pPr>
      <w:r>
        <w:t>‘Możliwość zmiany terminu’</w:t>
      </w:r>
    </w:p>
    <w:p w:rsidR="00B85DBF" w:rsidRDefault="00B85DBF" w:rsidP="00D47770"/>
    <w:p w:rsidR="00D47770" w:rsidRPr="002127A3" w:rsidRDefault="00D47770" w:rsidP="00D47770">
      <w:pPr>
        <w:rPr>
          <w:i/>
        </w:rPr>
      </w:pPr>
      <w:r>
        <w:t>- Temat zadania:</w:t>
      </w:r>
      <w:r w:rsidR="0039763F" w:rsidRPr="0039763F">
        <w:t xml:space="preserve"> </w:t>
      </w:r>
      <w:r w:rsidR="0039763F">
        <w:t xml:space="preserve">SKRÓT nazwy Podmiotu + </w:t>
      </w:r>
      <w:r>
        <w:t>„Prz</w:t>
      </w:r>
      <w:r w:rsidR="000546CB">
        <w:t>ydzielenie</w:t>
      </w:r>
      <w:r>
        <w:t xml:space="preserve"> - Klient nieaktywny</w:t>
      </w:r>
      <w:r w:rsidR="00891A56">
        <w:t xml:space="preserve">” </w:t>
      </w:r>
      <w:r w:rsidR="002127A3">
        <w:t xml:space="preserve"> </w:t>
      </w:r>
      <w:proofErr w:type="spellStart"/>
      <w:r w:rsidR="002127A3">
        <w:t>np</w:t>
      </w:r>
      <w:proofErr w:type="spellEnd"/>
      <w:r w:rsidR="002127A3">
        <w:t xml:space="preserve">: </w:t>
      </w:r>
      <w:r w:rsidR="0039763F">
        <w:t xml:space="preserve"> </w:t>
      </w:r>
      <w:r w:rsidR="0039763F" w:rsidRPr="002127A3">
        <w:rPr>
          <w:i/>
        </w:rPr>
        <w:t>BRUKBET – Prz</w:t>
      </w:r>
      <w:r w:rsidR="00763AE5">
        <w:rPr>
          <w:i/>
        </w:rPr>
        <w:t>ydzielenie</w:t>
      </w:r>
      <w:r w:rsidR="0039763F" w:rsidRPr="002127A3">
        <w:rPr>
          <w:i/>
        </w:rPr>
        <w:t xml:space="preserve"> – Klient nieaktywny.</w:t>
      </w:r>
    </w:p>
    <w:p w:rsidR="00D47770" w:rsidRDefault="00D47770" w:rsidP="00D47770">
      <w:r>
        <w:t xml:space="preserve">- Rodzaj zadania : </w:t>
      </w:r>
      <w:r w:rsidR="00E15CE5">
        <w:t>Utworzony został nowy rodzaj zadania : „Przydzielenie klienta nieaktywnego”</w:t>
      </w:r>
    </w:p>
    <w:p w:rsidR="00D47770" w:rsidRDefault="00D47770" w:rsidP="00D47770">
      <w:r>
        <w:t>- Stopień ważności: Normalny</w:t>
      </w:r>
    </w:p>
    <w:p w:rsidR="0039763F" w:rsidRDefault="0039763F" w:rsidP="00D47770">
      <w:r>
        <w:t xml:space="preserve">- Termin : </w:t>
      </w:r>
      <w:r w:rsidR="00BA71FA">
        <w:t xml:space="preserve">Zadania wystawiane mogą być maksymalnie do </w:t>
      </w:r>
      <w:r w:rsidR="005E5F5B">
        <w:t>ostatniego dnia miesiąca w którym handlowiec wnioskuje o prz</w:t>
      </w:r>
      <w:r w:rsidR="000A0976">
        <w:t>ydzielenie klienta nieaktywnego z terminem do 3 dni roboczych.</w:t>
      </w:r>
    </w:p>
    <w:p w:rsidR="0039763F" w:rsidRDefault="0039763F" w:rsidP="00D47770">
      <w:r>
        <w:t>- W adnotacji do danego zadania handlowiec wpisuje prośbę o p</w:t>
      </w:r>
      <w:r w:rsidR="00502E12">
        <w:t>rzydzielenie</w:t>
      </w:r>
      <w:r>
        <w:t xml:space="preserve"> klienta nieak</w:t>
      </w:r>
      <w:r w:rsidR="002127A3">
        <w:t xml:space="preserve">tywnego </w:t>
      </w:r>
      <w:r w:rsidR="00502E12">
        <w:t xml:space="preserve">pod opiekę </w:t>
      </w:r>
      <w:r w:rsidR="002127A3">
        <w:t xml:space="preserve">wraz z uzasadnieniem np. : </w:t>
      </w:r>
      <w:r w:rsidRPr="002127A3">
        <w:rPr>
          <w:i/>
        </w:rPr>
        <w:t xml:space="preserve">Proszę o </w:t>
      </w:r>
      <w:r w:rsidR="00502E12">
        <w:rPr>
          <w:i/>
        </w:rPr>
        <w:t>przydzielenie klienta pod opiekę</w:t>
      </w:r>
      <w:r w:rsidRPr="002127A3">
        <w:rPr>
          <w:i/>
        </w:rPr>
        <w:t>. W związku z prowadzonymi przeze mnie działaniami handlowymi klient dokonał zakupu sprzętu/materiału.</w:t>
      </w:r>
    </w:p>
    <w:p w:rsidR="00BA71FA" w:rsidRDefault="00BA71FA" w:rsidP="00D47770">
      <w:r>
        <w:t>K</w:t>
      </w:r>
      <w:r w:rsidR="00654C6F">
        <w:t xml:space="preserve">ierownik </w:t>
      </w:r>
      <w:r>
        <w:t>DH  po otrzymaniu zadania decyduje któremu prowadzącemu podmiot zostanie prz</w:t>
      </w:r>
      <w:r w:rsidR="00C20DAC">
        <w:t>ydzielony</w:t>
      </w:r>
      <w:r>
        <w:t>. Niekoniecznie musi to być handlowiec</w:t>
      </w:r>
      <w:r w:rsidR="00E006C0">
        <w:t>,</w:t>
      </w:r>
      <w:r>
        <w:t xml:space="preserve"> który o takie prz</w:t>
      </w:r>
      <w:r w:rsidR="00654C6F">
        <w:t>ydzieleni</w:t>
      </w:r>
      <w:r>
        <w:t>e wnioskował.</w:t>
      </w:r>
    </w:p>
    <w:p w:rsidR="00BA71FA" w:rsidRDefault="000A0976" w:rsidP="00D47770">
      <w:r>
        <w:t>W przypadku gdy K</w:t>
      </w:r>
      <w:r w:rsidR="00654C6F">
        <w:t xml:space="preserve">ierownik </w:t>
      </w:r>
      <w:r>
        <w:t>DH zdecyduje przydzielić podmiot handlowcowi, który o niego wnioskował  wpisuje w adnotacji do zadania nr. tego Handlowca</w:t>
      </w:r>
      <w:r w:rsidRPr="000A0976">
        <w:t xml:space="preserve"> i korzystając z opcji „przekaż” w zadaniu przekazuje je do Katarzyny </w:t>
      </w:r>
      <w:proofErr w:type="spellStart"/>
      <w:r w:rsidRPr="000A0976">
        <w:t>Obłaza</w:t>
      </w:r>
      <w:proofErr w:type="spellEnd"/>
      <w:r w:rsidRPr="000A0976">
        <w:t>.</w:t>
      </w:r>
    </w:p>
    <w:p w:rsidR="00891A56" w:rsidRDefault="00891A56" w:rsidP="00D47770">
      <w:r>
        <w:t xml:space="preserve">Katarzyna </w:t>
      </w:r>
      <w:proofErr w:type="spellStart"/>
      <w:r>
        <w:t>Obłaza</w:t>
      </w:r>
      <w:proofErr w:type="spellEnd"/>
      <w:r>
        <w:t xml:space="preserve"> dokonuje odpowiednich zmian w systemie</w:t>
      </w:r>
      <w:r w:rsidR="00C45401">
        <w:t xml:space="preserve"> FIRMA, a następnie za pomocą opcji „przekaż” </w:t>
      </w:r>
      <w:r w:rsidR="002A3BE7">
        <w:t xml:space="preserve">w zadaniu </w:t>
      </w:r>
      <w:r w:rsidR="00C45401">
        <w:t>przekazuje je do handlowca któremu K</w:t>
      </w:r>
      <w:r w:rsidR="00654C6F">
        <w:t xml:space="preserve">ierownik </w:t>
      </w:r>
      <w:r w:rsidR="00C45401">
        <w:t>DH podmiot przydzielił.</w:t>
      </w:r>
    </w:p>
    <w:p w:rsidR="00C45401" w:rsidRDefault="00C45401" w:rsidP="00D47770">
      <w:r>
        <w:t xml:space="preserve">Handlowiec który otrzymał takie zadanie od Katarzyny </w:t>
      </w:r>
      <w:proofErr w:type="spellStart"/>
      <w:r>
        <w:t>Obłaza</w:t>
      </w:r>
      <w:proofErr w:type="spellEnd"/>
      <w:r>
        <w:t xml:space="preserve"> dokonuje odpowiednich zmian w CRM w podmiocie takich jak:</w:t>
      </w:r>
    </w:p>
    <w:p w:rsidR="00C45401" w:rsidRDefault="00C45401" w:rsidP="00D47770">
      <w:r>
        <w:t>- zmiana etapu współpracy na klient</w:t>
      </w:r>
    </w:p>
    <w:p w:rsidR="00C45401" w:rsidRDefault="00C45401" w:rsidP="00D47770">
      <w:r>
        <w:t>-zmiana potencjału</w:t>
      </w:r>
    </w:p>
    <w:p w:rsidR="00C45401" w:rsidRDefault="00C45401" w:rsidP="00D47770">
      <w:r>
        <w:t>- zmiana wagi podmiotu</w:t>
      </w:r>
    </w:p>
    <w:p w:rsidR="005930AE" w:rsidRDefault="005930AE" w:rsidP="00D47770">
      <w:r>
        <w:lastRenderedPageBreak/>
        <w:t>- uzupełnienie danych</w:t>
      </w:r>
    </w:p>
    <w:p w:rsidR="00C45401" w:rsidRDefault="00C45401" w:rsidP="00D47770">
      <w:r>
        <w:t>Po dokonaniu powyższych czynności handlowiec zamyka zadanie.</w:t>
      </w:r>
    </w:p>
    <w:p w:rsidR="00C45401" w:rsidRDefault="00C45401" w:rsidP="00D47770">
      <w:r>
        <w:t>Od tej pory handlowiec  prowadzi aktywne działania handlowe na przydzielonym podmiocie.</w:t>
      </w:r>
    </w:p>
    <w:p w:rsidR="005930AE" w:rsidRDefault="000A0976" w:rsidP="00D47770">
      <w:r>
        <w:t>W przypadku gdy K</w:t>
      </w:r>
      <w:r w:rsidR="00654C6F">
        <w:t xml:space="preserve">ierownik </w:t>
      </w:r>
      <w:r>
        <w:t>DH przydzieli klienta nieaktywnego innemu</w:t>
      </w:r>
      <w:r w:rsidR="005930AE">
        <w:t xml:space="preserve"> handlowcowi</w:t>
      </w:r>
      <w:r w:rsidR="00654C6F">
        <w:t xml:space="preserve"> niż ten, </w:t>
      </w:r>
      <w:r>
        <w:t>który o przydzielenie wnioskował</w:t>
      </w:r>
      <w:r w:rsidR="005930AE">
        <w:t xml:space="preserve">  wpisuje do adnotacji nr. handlowca któremu podmiot przydzielił i przekazuje to zadanie do Katarzyny </w:t>
      </w:r>
      <w:proofErr w:type="spellStart"/>
      <w:r w:rsidR="005930AE">
        <w:t>Obłaza</w:t>
      </w:r>
      <w:proofErr w:type="spellEnd"/>
      <w:r w:rsidR="005930AE">
        <w:t xml:space="preserve">. Katarzyna </w:t>
      </w:r>
      <w:proofErr w:type="spellStart"/>
      <w:r w:rsidR="005930AE">
        <w:t>Obłaza</w:t>
      </w:r>
      <w:proofErr w:type="spellEnd"/>
      <w:r w:rsidR="005930AE">
        <w:t xml:space="preserve"> dokonuje odpowiednich zmian w systemie firma, a następnie zamyka zadanie.</w:t>
      </w:r>
    </w:p>
    <w:p w:rsidR="009F46BB" w:rsidRDefault="005930AE" w:rsidP="00D47770">
      <w:r>
        <w:t>K</w:t>
      </w:r>
      <w:r w:rsidR="00654C6F">
        <w:t xml:space="preserve">ierownik </w:t>
      </w:r>
      <w:bookmarkStart w:id="0" w:name="_GoBack"/>
      <w:bookmarkEnd w:id="0"/>
      <w:r>
        <w:t xml:space="preserve">DH po przekazaniu zadania do Katarzyny </w:t>
      </w:r>
      <w:proofErr w:type="spellStart"/>
      <w:r>
        <w:t>Obłaza</w:t>
      </w:r>
      <w:proofErr w:type="spellEnd"/>
      <w:r>
        <w:t xml:space="preserve"> wystawia </w:t>
      </w:r>
      <w:r w:rsidR="009F46BB">
        <w:t>:</w:t>
      </w:r>
    </w:p>
    <w:p w:rsidR="009F46BB" w:rsidRDefault="009F46BB" w:rsidP="00D47770">
      <w:r>
        <w:t xml:space="preserve">- </w:t>
      </w:r>
      <w:r w:rsidRPr="009F46BB">
        <w:t>zadanie – „zmiana prowadzącego” dla handlowca do którego ob</w:t>
      </w:r>
      <w:r>
        <w:t>ecnie przypisany jest podmiot. W tym przypadku handlowiec kończy prowadzone działania na podmiocie i przekazuje wszelkie istotne informacje nowemu opiekunowi.</w:t>
      </w:r>
    </w:p>
    <w:p w:rsidR="005930AE" w:rsidRDefault="009F46BB" w:rsidP="00D47770">
      <w:r>
        <w:t xml:space="preserve">- </w:t>
      </w:r>
      <w:r w:rsidR="005930AE">
        <w:t xml:space="preserve">zadanie – „przekazanie podmiotu” handlowcowi któremu klient nieaktywny został przydzielony. Handlowiec otrzymujący takie zadanie postępuje </w:t>
      </w:r>
      <w:r>
        <w:t>zgodnie z procedurami jak w przypadku każdego zadania</w:t>
      </w:r>
      <w:r w:rsidR="005930AE">
        <w:t xml:space="preserve"> „prz</w:t>
      </w:r>
      <w:r>
        <w:t>e</w:t>
      </w:r>
      <w:r w:rsidR="005930AE">
        <w:t>kazanie podmiotu”.</w:t>
      </w:r>
    </w:p>
    <w:p w:rsidR="005930AE" w:rsidRDefault="005930AE" w:rsidP="00D47770"/>
    <w:p w:rsidR="00BA71FA" w:rsidRDefault="00BA71FA" w:rsidP="00D47770"/>
    <w:p w:rsidR="00C45401" w:rsidRDefault="009B48A9" w:rsidP="00D4777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5401" w:rsidRDefault="00C45401" w:rsidP="00D47770"/>
    <w:p w:rsidR="009B48A9" w:rsidRDefault="009B48A9" w:rsidP="00C45401">
      <w:pPr>
        <w:ind w:left="5664" w:firstLine="708"/>
      </w:pPr>
      <w:r>
        <w:t>Połączone siły Handlowe</w:t>
      </w:r>
    </w:p>
    <w:p w:rsidR="009B48A9" w:rsidRDefault="009B48A9" w:rsidP="009B48A9">
      <w:pPr>
        <w:ind w:left="4248" w:firstLine="708"/>
      </w:pPr>
      <w:r>
        <w:t xml:space="preserve">Wojciech Madej oraz Paweł </w:t>
      </w:r>
      <w:proofErr w:type="spellStart"/>
      <w:r>
        <w:t>Niedzielczyk</w:t>
      </w:r>
      <w:proofErr w:type="spellEnd"/>
    </w:p>
    <w:p w:rsidR="00BA71FA" w:rsidRDefault="00BA71FA" w:rsidP="00D47770"/>
    <w:sectPr w:rsidR="00BA7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8033A"/>
    <w:multiLevelType w:val="hybridMultilevel"/>
    <w:tmpl w:val="A4C82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E4"/>
    <w:rsid w:val="000546CB"/>
    <w:rsid w:val="000A0976"/>
    <w:rsid w:val="000F13D2"/>
    <w:rsid w:val="002127A3"/>
    <w:rsid w:val="002A3BE7"/>
    <w:rsid w:val="0039763F"/>
    <w:rsid w:val="00502E12"/>
    <w:rsid w:val="005930AE"/>
    <w:rsid w:val="005E5F5B"/>
    <w:rsid w:val="00620A50"/>
    <w:rsid w:val="00654C6F"/>
    <w:rsid w:val="00763AE5"/>
    <w:rsid w:val="00891A56"/>
    <w:rsid w:val="009B48A9"/>
    <w:rsid w:val="009F46BB"/>
    <w:rsid w:val="00B85DBF"/>
    <w:rsid w:val="00BA71FA"/>
    <w:rsid w:val="00C20DAC"/>
    <w:rsid w:val="00C45401"/>
    <w:rsid w:val="00C609E4"/>
    <w:rsid w:val="00D47770"/>
    <w:rsid w:val="00E006C0"/>
    <w:rsid w:val="00E15CE5"/>
    <w:rsid w:val="00EE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5DB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46B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6BB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5DB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46B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6BB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HANDLOWY4</dc:creator>
  <cp:keywords/>
  <dc:description/>
  <cp:lastModifiedBy>HANDLOWY4</cp:lastModifiedBy>
  <cp:revision>14</cp:revision>
  <cp:lastPrinted>2012-01-17T14:48:00Z</cp:lastPrinted>
  <dcterms:created xsi:type="dcterms:W3CDTF">2012-01-03T13:03:00Z</dcterms:created>
  <dcterms:modified xsi:type="dcterms:W3CDTF">2012-01-19T12:05:00Z</dcterms:modified>
</cp:coreProperties>
</file>