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3DA" w:rsidRPr="00DB458F" w:rsidRDefault="00A07929" w:rsidP="00ED4602">
      <w:pPr>
        <w:pStyle w:val="Pozdrowienie"/>
        <w:rPr>
          <w:rStyle w:val="normaltextrun"/>
          <w:rFonts w:cs="Arial"/>
          <w:color w:val="auto"/>
          <w:sz w:val="20"/>
          <w:szCs w:val="20"/>
          <w:lang w:val="pl-PL"/>
        </w:rPr>
      </w:pPr>
      <w:bookmarkStart w:id="0" w:name="_GoBack"/>
      <w:bookmarkEnd w:id="0"/>
      <w:r w:rsidRPr="00DB458F">
        <w:rPr>
          <w:rStyle w:val="normaltextrun"/>
          <w:rFonts w:cs="Arial"/>
          <w:color w:val="auto"/>
          <w:sz w:val="20"/>
          <w:szCs w:val="20"/>
          <w:lang w:val="pl-PL"/>
        </w:rPr>
        <w:t>Kraków, 16 czerwca 2023 r.</w:t>
      </w:r>
    </w:p>
    <w:p w:rsidR="00A07929" w:rsidRPr="00DB458F" w:rsidRDefault="00A07929" w:rsidP="00ED4602">
      <w:pPr>
        <w:pStyle w:val="Pozdrowienie"/>
        <w:rPr>
          <w:rStyle w:val="normaltextrun"/>
          <w:rFonts w:cs="Arial"/>
          <w:color w:val="auto"/>
          <w:sz w:val="20"/>
          <w:szCs w:val="20"/>
          <w:lang w:val="pl-PL"/>
        </w:rPr>
      </w:pPr>
    </w:p>
    <w:p w:rsidR="00A07929" w:rsidRPr="00DB458F" w:rsidRDefault="00A07929" w:rsidP="00DB458F">
      <w:pPr>
        <w:pStyle w:val="Pozdrowienie"/>
        <w:spacing w:before="0" w:line="360" w:lineRule="auto"/>
        <w:rPr>
          <w:rStyle w:val="normaltextrun"/>
          <w:rFonts w:cs="Arial"/>
          <w:color w:val="auto"/>
          <w:sz w:val="20"/>
          <w:szCs w:val="20"/>
          <w:lang w:val="pl-PL"/>
        </w:rPr>
      </w:pPr>
      <w:r w:rsidRPr="00DB458F">
        <w:rPr>
          <w:rStyle w:val="normaltextrun"/>
          <w:rFonts w:cs="Arial"/>
          <w:color w:val="auto"/>
          <w:sz w:val="20"/>
          <w:szCs w:val="20"/>
          <w:lang w:val="pl-PL"/>
        </w:rPr>
        <w:t>Regionalne Centrum Krwiodawstwa i Krwiolecznictwa</w:t>
      </w:r>
    </w:p>
    <w:p w:rsidR="00A07929" w:rsidRPr="00DB458F" w:rsidRDefault="00A07929" w:rsidP="00DB458F">
      <w:pPr>
        <w:pStyle w:val="Pozdrowienie"/>
        <w:spacing w:before="0" w:line="360" w:lineRule="auto"/>
        <w:rPr>
          <w:rStyle w:val="normaltextrun"/>
          <w:rFonts w:cs="Arial"/>
          <w:color w:val="auto"/>
          <w:sz w:val="20"/>
          <w:szCs w:val="20"/>
          <w:lang w:val="pl-PL"/>
        </w:rPr>
      </w:pPr>
      <w:r w:rsidRPr="00DB458F">
        <w:rPr>
          <w:rStyle w:val="normaltextrun"/>
          <w:rFonts w:cs="Arial"/>
          <w:color w:val="auto"/>
          <w:sz w:val="20"/>
          <w:szCs w:val="20"/>
          <w:lang w:val="pl-PL"/>
        </w:rPr>
        <w:t xml:space="preserve">ul. J. </w:t>
      </w:r>
      <w:proofErr w:type="spellStart"/>
      <w:r w:rsidRPr="00DB458F">
        <w:rPr>
          <w:rStyle w:val="normaltextrun"/>
          <w:rFonts w:cs="Arial"/>
          <w:color w:val="auto"/>
          <w:sz w:val="20"/>
          <w:szCs w:val="20"/>
          <w:lang w:val="pl-PL"/>
        </w:rPr>
        <w:t>Hoene-Wrońskiego</w:t>
      </w:r>
      <w:proofErr w:type="spellEnd"/>
      <w:r w:rsidRPr="00DB458F">
        <w:rPr>
          <w:rStyle w:val="normaltextrun"/>
          <w:rFonts w:cs="Arial"/>
          <w:color w:val="auto"/>
          <w:sz w:val="20"/>
          <w:szCs w:val="20"/>
          <w:lang w:val="pl-PL"/>
        </w:rPr>
        <w:t xml:space="preserve"> 4</w:t>
      </w:r>
    </w:p>
    <w:p w:rsidR="00A07929" w:rsidRPr="00DB458F" w:rsidRDefault="00A07929" w:rsidP="00DB458F">
      <w:pPr>
        <w:pStyle w:val="Pozdrowienie"/>
        <w:spacing w:before="0" w:line="360" w:lineRule="auto"/>
        <w:rPr>
          <w:rStyle w:val="normaltextrun"/>
          <w:rFonts w:cs="Arial"/>
          <w:color w:val="auto"/>
          <w:sz w:val="20"/>
          <w:szCs w:val="20"/>
          <w:lang w:val="pl-PL"/>
        </w:rPr>
      </w:pPr>
      <w:r w:rsidRPr="00DB458F">
        <w:rPr>
          <w:rStyle w:val="normaltextrun"/>
          <w:rFonts w:cs="Arial"/>
          <w:color w:val="auto"/>
          <w:sz w:val="20"/>
          <w:szCs w:val="20"/>
          <w:lang w:val="pl-PL"/>
        </w:rPr>
        <w:t>80-210 Gdańsk</w:t>
      </w:r>
    </w:p>
    <w:p w:rsidR="00A07929" w:rsidRPr="00DB458F" w:rsidRDefault="00A07929" w:rsidP="00DB458F">
      <w:pPr>
        <w:pStyle w:val="Pozdrowienie"/>
        <w:spacing w:before="0"/>
        <w:ind w:left="142"/>
        <w:jc w:val="both"/>
        <w:rPr>
          <w:rStyle w:val="normaltextrun"/>
          <w:rFonts w:cs="Arial"/>
          <w:color w:val="auto"/>
          <w:sz w:val="20"/>
          <w:szCs w:val="20"/>
          <w:lang w:val="pl-PL"/>
        </w:rPr>
      </w:pPr>
    </w:p>
    <w:p w:rsidR="00A07929" w:rsidRPr="00DB458F" w:rsidRDefault="00A07929" w:rsidP="00625BCD">
      <w:pPr>
        <w:autoSpaceDE w:val="0"/>
        <w:autoSpaceDN w:val="0"/>
        <w:adjustRightInd w:val="0"/>
        <w:spacing w:after="0" w:line="276" w:lineRule="auto"/>
        <w:jc w:val="both"/>
        <w:rPr>
          <w:rStyle w:val="normaltextrun"/>
          <w:rFonts w:cs="Arial"/>
          <w:sz w:val="20"/>
          <w:szCs w:val="20"/>
          <w:lang w:val="pl-PL"/>
        </w:rPr>
      </w:pPr>
      <w:r w:rsidRPr="00DB458F">
        <w:rPr>
          <w:rStyle w:val="normaltextrun"/>
          <w:rFonts w:cs="Arial"/>
          <w:sz w:val="20"/>
          <w:szCs w:val="20"/>
          <w:lang w:val="pl-PL"/>
        </w:rPr>
        <w:t xml:space="preserve">Dotyczy: oferty złożonej </w:t>
      </w:r>
      <w:r w:rsidR="008B0A7E" w:rsidRPr="00DB458F">
        <w:rPr>
          <w:rStyle w:val="normaltextrun"/>
          <w:rFonts w:cs="Arial"/>
          <w:sz w:val="20"/>
          <w:szCs w:val="20"/>
          <w:lang w:val="pl-PL"/>
        </w:rPr>
        <w:t xml:space="preserve">przez Etisoft Kraków Marek Obłaza spółka komandytowa </w:t>
      </w:r>
      <w:r w:rsidRPr="00DB458F">
        <w:rPr>
          <w:rStyle w:val="normaltextrun"/>
          <w:rFonts w:cs="Arial"/>
          <w:sz w:val="20"/>
          <w:szCs w:val="20"/>
          <w:lang w:val="pl-PL"/>
        </w:rPr>
        <w:t>w postępowaniu w trybie podstawowym z możliwością negocjacji (postępowanie krajowe) wg art. 275 pkt. 2 ustawy Prawo zamówień publicznych na dostawę sprzętu informatycznego wg 6 zadań – ogłoszenie o zamówieniu BZP numer nr 2023/BZP 00222383/01 z dnia 2023-05-18 ze zmianą BZP numer 2023/BZP 00233597/01 z dnia 2023-05-25</w:t>
      </w:r>
    </w:p>
    <w:p w:rsidR="00C16B17" w:rsidRPr="00DB458F" w:rsidRDefault="00C16B17" w:rsidP="00625BCD">
      <w:pPr>
        <w:autoSpaceDE w:val="0"/>
        <w:autoSpaceDN w:val="0"/>
        <w:adjustRightInd w:val="0"/>
        <w:spacing w:after="0" w:line="276" w:lineRule="auto"/>
        <w:rPr>
          <w:rStyle w:val="normaltextrun"/>
          <w:rFonts w:cs="Arial"/>
          <w:sz w:val="20"/>
          <w:szCs w:val="20"/>
          <w:lang w:val="pl-PL"/>
        </w:rPr>
      </w:pPr>
    </w:p>
    <w:p w:rsidR="00A07929" w:rsidRPr="00DB458F" w:rsidRDefault="00A07929" w:rsidP="00625BCD">
      <w:pPr>
        <w:autoSpaceDE w:val="0"/>
        <w:autoSpaceDN w:val="0"/>
        <w:adjustRightInd w:val="0"/>
        <w:spacing w:after="0" w:line="276" w:lineRule="auto"/>
        <w:jc w:val="center"/>
        <w:rPr>
          <w:rStyle w:val="normaltextrun"/>
          <w:rFonts w:cs="Arial"/>
          <w:b/>
          <w:sz w:val="22"/>
          <w:szCs w:val="22"/>
          <w:lang w:val="pl-PL"/>
        </w:rPr>
      </w:pPr>
      <w:r w:rsidRPr="00DB458F">
        <w:rPr>
          <w:rStyle w:val="normaltextrun"/>
          <w:rFonts w:cs="Arial"/>
          <w:b/>
          <w:sz w:val="22"/>
          <w:szCs w:val="22"/>
          <w:lang w:val="pl-PL"/>
        </w:rPr>
        <w:t>Wyjaśnienia w zakresie wyliczenia ceny, kosztu lub ich istotnych części składowych</w:t>
      </w:r>
      <w:r w:rsidR="00625BCD" w:rsidRPr="00DB458F">
        <w:rPr>
          <w:rStyle w:val="normaltextrun"/>
          <w:rFonts w:cs="Arial"/>
          <w:b/>
          <w:sz w:val="22"/>
          <w:szCs w:val="22"/>
          <w:lang w:val="pl-PL"/>
        </w:rPr>
        <w:t>.</w:t>
      </w:r>
    </w:p>
    <w:p w:rsidR="00C16B17" w:rsidRPr="00DB458F" w:rsidRDefault="00C16B17" w:rsidP="00625BCD">
      <w:pPr>
        <w:autoSpaceDE w:val="0"/>
        <w:autoSpaceDN w:val="0"/>
        <w:adjustRightInd w:val="0"/>
        <w:spacing w:after="0" w:line="276" w:lineRule="auto"/>
        <w:rPr>
          <w:rStyle w:val="normaltextrun"/>
          <w:rFonts w:cs="Arial"/>
          <w:sz w:val="20"/>
          <w:szCs w:val="20"/>
          <w:lang w:val="pl-PL"/>
        </w:rPr>
      </w:pPr>
    </w:p>
    <w:p w:rsidR="00C16B17" w:rsidRPr="00DB458F" w:rsidRDefault="007C5DAD" w:rsidP="00625BCD">
      <w:pPr>
        <w:autoSpaceDE w:val="0"/>
        <w:autoSpaceDN w:val="0"/>
        <w:adjustRightInd w:val="0"/>
        <w:spacing w:after="0" w:line="276" w:lineRule="auto"/>
        <w:jc w:val="both"/>
        <w:rPr>
          <w:rStyle w:val="normaltextrun"/>
          <w:rFonts w:cs="Arial"/>
          <w:sz w:val="20"/>
          <w:szCs w:val="20"/>
          <w:lang w:val="pl-PL"/>
        </w:rPr>
      </w:pPr>
      <w:r w:rsidRPr="00DB458F">
        <w:rPr>
          <w:rStyle w:val="normaltextrun"/>
          <w:rFonts w:cs="Arial"/>
          <w:sz w:val="20"/>
          <w:szCs w:val="20"/>
          <w:lang w:val="pl-PL"/>
        </w:rPr>
        <w:tab/>
      </w:r>
      <w:r w:rsidR="00C16B17" w:rsidRPr="00DB458F">
        <w:rPr>
          <w:rStyle w:val="normaltextrun"/>
          <w:rFonts w:cs="Arial"/>
          <w:sz w:val="20"/>
          <w:szCs w:val="20"/>
          <w:lang w:val="pl-PL"/>
        </w:rPr>
        <w:t xml:space="preserve">W odpowiedzi na </w:t>
      </w:r>
      <w:r w:rsidR="00C16B17" w:rsidRPr="00DB458F">
        <w:rPr>
          <w:rStyle w:val="normaltextrun"/>
          <w:rFonts w:cs="Arial"/>
          <w:i/>
          <w:sz w:val="20"/>
          <w:szCs w:val="20"/>
          <w:lang w:val="pl-PL"/>
        </w:rPr>
        <w:t>"Wezwanie do wyjaśnienia rażąco niskiej ceny"</w:t>
      </w:r>
      <w:r w:rsidR="00C16B17" w:rsidRPr="00DB458F">
        <w:rPr>
          <w:rStyle w:val="normaltextrun"/>
          <w:rFonts w:cs="Arial"/>
          <w:sz w:val="20"/>
          <w:szCs w:val="20"/>
          <w:lang w:val="pl-PL"/>
        </w:rPr>
        <w:t xml:space="preserve"> z dnia 15 czerwca 2023 r., Wasz znak: </w:t>
      </w:r>
      <w:r w:rsidR="00C16B17" w:rsidRPr="00DB458F">
        <w:rPr>
          <w:rStyle w:val="normaltextrun"/>
          <w:rFonts w:cs="Arial"/>
          <w:i/>
          <w:sz w:val="20"/>
          <w:szCs w:val="20"/>
          <w:lang w:val="pl-PL"/>
        </w:rPr>
        <w:t>Sprawa ZP.2511.6.23</w:t>
      </w:r>
      <w:r w:rsidR="00C16B17" w:rsidRPr="00DB458F">
        <w:rPr>
          <w:rStyle w:val="normaltextrun"/>
          <w:rFonts w:cs="Arial"/>
          <w:sz w:val="20"/>
          <w:szCs w:val="20"/>
          <w:lang w:val="pl-PL"/>
        </w:rPr>
        <w:t>, wyjaśniam co następuje:</w:t>
      </w:r>
    </w:p>
    <w:p w:rsidR="00E34E1C" w:rsidRPr="00DB458F" w:rsidRDefault="00E34E1C" w:rsidP="00A07929">
      <w:pPr>
        <w:autoSpaceDE w:val="0"/>
        <w:autoSpaceDN w:val="0"/>
        <w:adjustRightInd w:val="0"/>
        <w:spacing w:after="0"/>
        <w:rPr>
          <w:rStyle w:val="normaltextrun"/>
          <w:rFonts w:cs="Arial"/>
          <w:sz w:val="20"/>
          <w:szCs w:val="20"/>
          <w:lang w:val="pl-PL"/>
        </w:rPr>
      </w:pPr>
    </w:p>
    <w:p w:rsidR="00C16B17" w:rsidRPr="00DB458F" w:rsidRDefault="00C16B17" w:rsidP="00C16B1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w zakresie zadania: Zadanie 1. Drukarki do etykiet donacyjnych</w:t>
      </w:r>
      <w:r w:rsidR="008E164B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kalkulacja </w:t>
      </w:r>
      <w:r w:rsidR="00562F95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istotnych elementów składowych ofert</w:t>
      </w:r>
      <w:r w:rsidR="00E34E1C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y przedstawia się następująco:</w:t>
      </w:r>
    </w:p>
    <w:tbl>
      <w:tblPr>
        <w:tblW w:w="95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40"/>
        <w:gridCol w:w="1940"/>
        <w:gridCol w:w="4060"/>
      </w:tblGrid>
      <w:tr w:rsidR="007C5DAD" w:rsidRPr="00DB458F" w:rsidTr="007C5DAD">
        <w:trPr>
          <w:trHeight w:val="285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wartość netto PLN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dowód</w:t>
            </w:r>
          </w:p>
        </w:tc>
      </w:tr>
      <w:tr w:rsidR="007C5DAD" w:rsidRPr="00DB458F" w:rsidTr="007C5DAD">
        <w:trPr>
          <w:trHeight w:val="5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koszt zakupu</w:t>
            </w:r>
            <w:r w:rsidR="00E42F3F"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urządzeń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61 664,07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załącznik 1 - oferta zakupu, załącznik 2 - średnie kursy NPB z 05.2023</w:t>
            </w:r>
          </w:p>
        </w:tc>
      </w:tr>
      <w:tr w:rsidR="007C5DAD" w:rsidRPr="00DB458F" w:rsidTr="007C5DAD">
        <w:trPr>
          <w:trHeight w:val="570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wynagrodzenia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   425,90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załącznik 3 - wynagrodzenie pracownika serwisu za 05.2023</w:t>
            </w:r>
          </w:p>
        </w:tc>
      </w:tr>
      <w:tr w:rsidR="007C5DAD" w:rsidRPr="00DB458F" w:rsidTr="007C5DAD">
        <w:trPr>
          <w:trHeight w:val="5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koszty dostawy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   420,32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załącznik 4 - cennik dostawcy, załącznik 5 - umowa z dostawcą</w:t>
            </w:r>
          </w:p>
        </w:tc>
      </w:tr>
      <w:tr w:rsidR="007C5DAD" w:rsidRPr="00DB458F" w:rsidTr="007C5DAD">
        <w:trPr>
          <w:trHeight w:val="5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rezerwa z tytułu nieznanych na dzień składania oferty kosztów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1 233,28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5DAD" w:rsidRPr="00DB458F" w:rsidTr="007C5DAD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right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razem koszty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63 743,57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5DAD" w:rsidRPr="00DB458F" w:rsidTr="007C5DAD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zakładany zysk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6,03%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5DAD" w:rsidRPr="00DB458F" w:rsidTr="007C5DAD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zakładany zysk kwota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3 843,43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5DAD" w:rsidRPr="00DB458F" w:rsidTr="007C72C9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wartość oferty netto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67 587,00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72C9" w:rsidRPr="00DB458F" w:rsidTr="007C72C9">
        <w:trPr>
          <w:trHeight w:val="285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72C9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podatek VAT w stawce 23%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72C9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15 545,01    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72C9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72C9" w:rsidRPr="00DB458F" w:rsidTr="007C72C9">
        <w:trPr>
          <w:trHeight w:val="285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72C9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wartość oferty brutto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72C9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83 132,01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72C9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</w:tbl>
    <w:p w:rsidR="0098418C" w:rsidRPr="00DB458F" w:rsidRDefault="0098418C" w:rsidP="0098418C">
      <w:pPr>
        <w:pStyle w:val="Akapitzlist"/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</w:p>
    <w:p w:rsidR="0098418C" w:rsidRPr="00DB458F" w:rsidRDefault="0098418C" w:rsidP="00C16B1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w zakresie zadania: Zadanie 2. Drukarki do opasek dla dawcó</w:t>
      </w:r>
      <w:r w:rsidR="007C5DAD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w kalkulacja istotnych elementów składowych oferty przedstawia się następująco: </w:t>
      </w:r>
    </w:p>
    <w:tbl>
      <w:tblPr>
        <w:tblW w:w="96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40"/>
        <w:gridCol w:w="2020"/>
        <w:gridCol w:w="4060"/>
      </w:tblGrid>
      <w:tr w:rsidR="00E34E1C" w:rsidRPr="00DB458F" w:rsidTr="00E34E1C">
        <w:trPr>
          <w:trHeight w:val="285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wartość netto PLN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dowód</w:t>
            </w:r>
          </w:p>
        </w:tc>
      </w:tr>
      <w:tr w:rsidR="00E34E1C" w:rsidRPr="00DB458F" w:rsidTr="00E34E1C">
        <w:trPr>
          <w:trHeight w:val="5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42F3F" w:rsidP="00E34E1C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koszt zakupu urządzeń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17 392,43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E1C" w:rsidRPr="00DB458F" w:rsidRDefault="00E34E1C" w:rsidP="00E34E1C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załącznik 1 - oferta zakupu, załącznik 2 - średnie kursy NPB z 05.2023</w:t>
            </w:r>
          </w:p>
        </w:tc>
      </w:tr>
      <w:tr w:rsidR="00E34E1C" w:rsidRPr="00DB458F" w:rsidTr="00E34E1C">
        <w:trPr>
          <w:trHeight w:val="570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wynagrodzenia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    425,90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E1C" w:rsidRPr="00DB458F" w:rsidRDefault="00E34E1C" w:rsidP="00E34E1C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załącznik 3 - wynagrodzenie pracownika </w:t>
            </w: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lastRenderedPageBreak/>
              <w:t>serwisu za 05.2023</w:t>
            </w:r>
          </w:p>
        </w:tc>
      </w:tr>
      <w:tr w:rsidR="00E34E1C" w:rsidRPr="00DB458F" w:rsidTr="00E34E1C">
        <w:trPr>
          <w:trHeight w:val="5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lastRenderedPageBreak/>
              <w:t>koszty dostawy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    105,08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E1C" w:rsidRPr="00DB458F" w:rsidRDefault="00E34E1C" w:rsidP="00E34E1C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załącznik 4 - cennik dostawcy, załącznik 5 - umowa z dostawcą</w:t>
            </w:r>
          </w:p>
        </w:tc>
      </w:tr>
      <w:tr w:rsidR="00E34E1C" w:rsidRPr="00DB458F" w:rsidTr="00E34E1C">
        <w:trPr>
          <w:trHeight w:val="5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E1C" w:rsidRPr="00DB458F" w:rsidRDefault="00E34E1C" w:rsidP="00E34E1C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rezerwa z tytułu nieznanych na dzień składania oferty kosztów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    347,85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E34E1C" w:rsidRPr="00DB458F" w:rsidTr="00E34E1C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right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razem koszty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18 271,26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E34E1C" w:rsidRPr="00DB458F" w:rsidTr="00E34E1C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zakładany zysk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4,33%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E34E1C" w:rsidRPr="00DB458F" w:rsidTr="00E34E1C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zakładany zysk kwota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    791,74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E34E1C" w:rsidRPr="00DB458F" w:rsidTr="007C72C9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wartość oferty netto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19 063,00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E1C" w:rsidRPr="00DB458F" w:rsidRDefault="00E34E1C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72C9" w:rsidRPr="00DB458F" w:rsidTr="007C72C9">
        <w:trPr>
          <w:trHeight w:val="285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260BAF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podatek VAT w stawce 23%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72C9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4 384,49    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</w:p>
        </w:tc>
      </w:tr>
      <w:tr w:rsidR="007C72C9" w:rsidRPr="00DB458F" w:rsidTr="007C72C9">
        <w:trPr>
          <w:trHeight w:val="285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260BAF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wartość oferty brutto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72C9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23 447,49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E34E1C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</w:p>
        </w:tc>
      </w:tr>
    </w:tbl>
    <w:p w:rsidR="00E34E1C" w:rsidRPr="00DB458F" w:rsidRDefault="00E34E1C" w:rsidP="00E34E1C">
      <w:pPr>
        <w:pStyle w:val="Akapitzlist"/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</w:p>
    <w:p w:rsidR="00625BCD" w:rsidRPr="00DB458F" w:rsidRDefault="0098418C" w:rsidP="00625BC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w zakresie zadania: Zadanie 3. Czytniki kodów (skanery ręczne)</w:t>
      </w:r>
      <w:r w:rsidR="007C5DAD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kalkulacja istotnych elementów składowych oferty przedstawia się następująco:</w:t>
      </w: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</w:t>
      </w:r>
    </w:p>
    <w:tbl>
      <w:tblPr>
        <w:tblW w:w="96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40"/>
        <w:gridCol w:w="2020"/>
        <w:gridCol w:w="4060"/>
      </w:tblGrid>
      <w:tr w:rsidR="007C5DAD" w:rsidRPr="00DB458F" w:rsidTr="007C5DAD">
        <w:trPr>
          <w:trHeight w:val="285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wartość netto PLN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dowód</w:t>
            </w:r>
          </w:p>
        </w:tc>
      </w:tr>
      <w:tr w:rsidR="007C5DAD" w:rsidRPr="00DB458F" w:rsidTr="007C5DAD">
        <w:trPr>
          <w:trHeight w:val="5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E42F3F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koszt zakupu urządzeń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33 460,50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załącznik 1 - oferta zakupu, załącznik 2 - średnie kursy NPB z 05.2023</w:t>
            </w:r>
          </w:p>
        </w:tc>
      </w:tr>
      <w:tr w:rsidR="007C5DAD" w:rsidRPr="00DB458F" w:rsidTr="007C5DAD">
        <w:trPr>
          <w:trHeight w:val="570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wynagrodzenia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    425,90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załącznik 3 - wynagrodzenie pracownika serwisu za 05.2023</w:t>
            </w:r>
          </w:p>
        </w:tc>
      </w:tr>
      <w:tr w:rsidR="007C5DAD" w:rsidRPr="00DB458F" w:rsidTr="007C5DAD">
        <w:trPr>
          <w:trHeight w:val="5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koszty dostawy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    210,16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załącznik 4 - cennik dostawcy, załącznik 5 - umowa z dostawcą</w:t>
            </w:r>
          </w:p>
        </w:tc>
      </w:tr>
      <w:tr w:rsidR="007C5DAD" w:rsidRPr="00DB458F" w:rsidTr="007C5DAD">
        <w:trPr>
          <w:trHeight w:val="5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rezerwa z tytułu nieznanych na dzień składania oferty kosztów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    669,21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5DAD" w:rsidRPr="00DB458F" w:rsidTr="007C5DAD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right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razem koszty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34 765,77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5DAD" w:rsidRPr="00DB458F" w:rsidTr="007C5DAD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zakładany zysk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5,71%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5DAD" w:rsidRPr="00DB458F" w:rsidTr="007C5DAD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zakładany zysk kwota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  1 984,23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5DAD" w:rsidRPr="00DB458F" w:rsidTr="007C72C9">
        <w:trPr>
          <w:trHeight w:val="285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wartość oferty netto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 36 750,00    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DAD" w:rsidRPr="00DB458F" w:rsidRDefault="007C5DAD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 </w:t>
            </w:r>
          </w:p>
        </w:tc>
      </w:tr>
      <w:tr w:rsidR="007C72C9" w:rsidRPr="00DB458F" w:rsidTr="00260BAF">
        <w:trPr>
          <w:trHeight w:val="285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260BAF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podatek VAT w stawce 23%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72C9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8 452,50    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</w:p>
        </w:tc>
      </w:tr>
      <w:tr w:rsidR="007C72C9" w:rsidRPr="00DB458F" w:rsidTr="00260BAF">
        <w:trPr>
          <w:trHeight w:val="285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260BAF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>wartość oferty brutto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72C9">
            <w:pPr>
              <w:spacing w:after="0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  <w:r w:rsidRPr="00DB458F">
              <w:rPr>
                <w:rStyle w:val="normaltextrun"/>
                <w:rFonts w:cs="Arial"/>
                <w:sz w:val="20"/>
                <w:szCs w:val="20"/>
                <w:lang w:val="pl-PL"/>
              </w:rPr>
              <w:t xml:space="preserve">           45 202,50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C9" w:rsidRPr="00DB458F" w:rsidRDefault="007C72C9" w:rsidP="007C5DAD">
            <w:pPr>
              <w:spacing w:after="0"/>
              <w:jc w:val="center"/>
              <w:rPr>
                <w:rStyle w:val="normaltextrun"/>
                <w:rFonts w:cs="Arial"/>
                <w:sz w:val="20"/>
                <w:szCs w:val="20"/>
                <w:lang w:val="pl-PL"/>
              </w:rPr>
            </w:pPr>
          </w:p>
        </w:tc>
      </w:tr>
    </w:tbl>
    <w:p w:rsidR="007C5DAD" w:rsidRPr="00DB458F" w:rsidRDefault="007C5DAD" w:rsidP="007C5DAD">
      <w:pPr>
        <w:pStyle w:val="Akapitzlist"/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</w:p>
    <w:p w:rsidR="007C5DAD" w:rsidRPr="00DB458F" w:rsidRDefault="00572D59" w:rsidP="007C5DA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dodatkowe </w:t>
      </w:r>
      <w:r w:rsidR="00476F8E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wyjaśnienia</w:t>
      </w:r>
      <w:r w:rsidR="008E164B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wspólne dla zadań 1, 2, 3</w:t>
      </w:r>
    </w:p>
    <w:p w:rsidR="00260BAF" w:rsidRPr="00DB458F" w:rsidRDefault="00260BAF" w:rsidP="00260BA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koszt zakupu urządzeń </w:t>
      </w:r>
    </w:p>
    <w:p w:rsidR="00E70925" w:rsidRPr="00DB458F" w:rsidRDefault="00260BAF" w:rsidP="000F33D8">
      <w:pPr>
        <w:pStyle w:val="Akapitzlist"/>
        <w:autoSpaceDE w:val="0"/>
        <w:autoSpaceDN w:val="0"/>
        <w:adjustRightInd w:val="0"/>
        <w:spacing w:after="0"/>
        <w:ind w:left="1440"/>
        <w:jc w:val="both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oferta zakupu w walucie EUR, przeliczenie wg kursu średniego poprzedzającego dzień sporządzenia oferty zawartego w tabeli 104/A/NBP/2023 gdzie 1 EUR = 4,5376 PLN;  </w:t>
      </w:r>
      <w:r w:rsidR="00180359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zaniechano tworzenia rezerwy na wypadek ryzyka kursowego po analizie odchylenia kursu walutowego w okresie wstecznym tożsamym co do długości z okresem związania ofertą, odchylenia +/- od kursu wyceny na poziomie poniżej progu istotności</w:t>
      </w:r>
      <w:r w:rsidR="00E70925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;</w:t>
      </w:r>
      <w:r w:rsidR="004236B9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</w:t>
      </w:r>
      <w:r w:rsidR="00E70925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</w:t>
      </w:r>
      <w:r w:rsidR="004236B9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zaniechano tworzenia rezerwy na wypadek roszczeń gwarancyjnych i świadczeń o podobnym charakterze - wycena świadczeń zawarta jest w cenie zakupu; </w:t>
      </w:r>
      <w:r w:rsidR="00E70925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zapotrzebowanie na urządzenia: 39 szt. dla zadania 1, 11 szt. dla zadania 2, 75 szt. dla zadania 3; koszt urządzenia dla zadania 1 równy </w:t>
      </w:r>
      <w:r w:rsidR="00EB18B5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1581,13</w:t>
      </w:r>
      <w:r w:rsidR="00E70925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zł</w:t>
      </w:r>
      <w:r w:rsidR="004236B9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, koszt urządzenia dla zadania 2 równy 1581,13 zł, koszt urządzenia dla zadania 3 równy 446,14 zł</w:t>
      </w:r>
    </w:p>
    <w:p w:rsidR="00260BAF" w:rsidRPr="00DB458F" w:rsidRDefault="00AB3DD0" w:rsidP="00260BA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wynagrodzenia </w:t>
      </w:r>
    </w:p>
    <w:p w:rsidR="00AB3DD0" w:rsidRPr="00DB458F" w:rsidRDefault="00CB17F4" w:rsidP="000F33D8">
      <w:pPr>
        <w:pStyle w:val="Akapitzlist"/>
        <w:autoSpaceDE w:val="0"/>
        <w:autoSpaceDN w:val="0"/>
        <w:adjustRightInd w:val="0"/>
        <w:spacing w:after="0"/>
        <w:ind w:left="1440"/>
        <w:jc w:val="both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lastRenderedPageBreak/>
        <w:t>do kalkulacji przyjęty koszt wynagrodzenia</w:t>
      </w:r>
      <w:r w:rsidR="00B2737D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wraz z narzutami</w:t>
      </w: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pracownika działu serwisu za ostatni pełny miesiąc poprzedzający sporządzenie oferty</w:t>
      </w:r>
      <w:r w:rsidR="00B2737D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, tj. 05.2023 z ilością dni roboczych równej 21; </w:t>
      </w:r>
      <w:r w:rsidR="00704E14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wartość dla każdego z zadań równa jest dziennemu kosztowi wynagrodzenia z narzutami; </w:t>
      </w:r>
      <w:r w:rsidR="00B2737D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wybór elementu kalkulacyjnego dokonany został </w:t>
      </w: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zgodnie z naszą profesjonalną wiedzą i doświadczeniem</w:t>
      </w:r>
      <w:r w:rsidR="00B2737D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jako najwłaściwszy w postępowaniu dotyczącym dostaw sprzętu i urządzeń</w:t>
      </w:r>
      <w:r w:rsidR="004713F4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; zapotrzebowanie na pracę: 1 dzień roboczy dla zadania 1, 1 dzień roboczy dla zadania 2, 1 dzień roboczy dla zadania 3; koszt dzienny pracy równy 425,90 zł</w:t>
      </w:r>
      <w:r w:rsidR="00704E14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</w:t>
      </w:r>
      <w:r w:rsidR="00B2737D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</w:t>
      </w: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</w:t>
      </w:r>
    </w:p>
    <w:p w:rsidR="00260BAF" w:rsidRPr="00DB458F" w:rsidRDefault="00704E14" w:rsidP="00260BA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koszty dostawy</w:t>
      </w:r>
    </w:p>
    <w:p w:rsidR="00704E14" w:rsidRPr="00DB458F" w:rsidRDefault="00704E14" w:rsidP="000F33D8">
      <w:pPr>
        <w:pStyle w:val="Akapitzlist"/>
        <w:autoSpaceDE w:val="0"/>
        <w:autoSpaceDN w:val="0"/>
        <w:adjustRightInd w:val="0"/>
        <w:spacing w:after="0"/>
        <w:ind w:left="1440"/>
        <w:jc w:val="both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obliczone w oparciu o wynagrodzenie należne przewoźnikowi, który świadczy dla nas usługi przewozu paletowego; zapotrzebowanie na</w:t>
      </w:r>
      <w:r w:rsidR="004713F4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palety: 4 szt. dla zadania 1, 1 szt. dla zadania 2, 2 szt. dla zadania 3; koszt dostawy 1 palety </w:t>
      </w:r>
      <w:r w:rsidR="000361F3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do 100 kg </w:t>
      </w:r>
      <w:r w:rsidR="004713F4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równy 105,08 zł</w:t>
      </w:r>
    </w:p>
    <w:p w:rsidR="00260BAF" w:rsidRPr="00DB458F" w:rsidRDefault="000847F0" w:rsidP="00260BA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rezerwa z tytułu nieznanych na dzień składania oferty kosztów</w:t>
      </w:r>
    </w:p>
    <w:p w:rsidR="000847F0" w:rsidRPr="00DB458F" w:rsidRDefault="004F54AD" w:rsidP="000F33D8">
      <w:pPr>
        <w:pStyle w:val="Akapitzlist"/>
        <w:autoSpaceDE w:val="0"/>
        <w:autoSpaceDN w:val="0"/>
        <w:adjustRightInd w:val="0"/>
        <w:spacing w:after="0"/>
        <w:ind w:left="1440"/>
        <w:jc w:val="both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dla każdego z zadań </w:t>
      </w:r>
      <w:r w:rsidR="000847F0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określona na poziomie 2% kosztu zakupu urządzeń zgodnie z naszą profesjonalną wiedzą i doświadczeniem w zakresie </w:t>
      </w:r>
      <w:r w:rsidR="0063777C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zakończonych postępowań na </w:t>
      </w:r>
      <w:r w:rsidR="000847F0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dostaw</w:t>
      </w:r>
      <w:r w:rsidR="0063777C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ę</w:t>
      </w:r>
      <w:r w:rsidR="000847F0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</w:t>
      </w:r>
      <w:r w:rsidR="0063777C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sprzętu i </w:t>
      </w:r>
      <w:r w:rsidR="000847F0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urządzeń </w:t>
      </w:r>
    </w:p>
    <w:p w:rsidR="00260BAF" w:rsidRPr="00DB458F" w:rsidRDefault="004F54AD" w:rsidP="00260BA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zakładany zysk</w:t>
      </w:r>
    </w:p>
    <w:p w:rsidR="004F54AD" w:rsidRPr="00DB458F" w:rsidRDefault="004F54AD" w:rsidP="000F33D8">
      <w:pPr>
        <w:pStyle w:val="Akapitzlist"/>
        <w:autoSpaceDE w:val="0"/>
        <w:autoSpaceDN w:val="0"/>
        <w:adjustRightInd w:val="0"/>
        <w:spacing w:after="0"/>
        <w:ind w:left="1440"/>
        <w:jc w:val="both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średni zysk założony na sumarycznie zadaniach 1, 2, 3 </w:t>
      </w:r>
      <w:r w:rsidR="00FD2597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w przedziale pomiędzy </w:t>
      </w: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5%,</w:t>
      </w:r>
      <w:r w:rsidR="00FD2597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a 6%,</w:t>
      </w: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wynikający z preferencyjnej polityki naszej firmy wobec jednostek</w:t>
      </w:r>
      <w:r w:rsidR="00FD2597"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 sektora ochrony zdrowia i ratowania życia, którym dostarczamy rozwiązania od ponad 20 lat</w:t>
      </w:r>
    </w:p>
    <w:p w:rsidR="004F54AD" w:rsidRPr="00DB458F" w:rsidRDefault="00FD2597" w:rsidP="00260BA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podatek VAT w stawce 23%</w:t>
      </w:r>
    </w:p>
    <w:p w:rsidR="002E1462" w:rsidRPr="00DB458F" w:rsidRDefault="00312CEA" w:rsidP="000F33D8">
      <w:pPr>
        <w:pStyle w:val="Akapitzlist"/>
        <w:autoSpaceDE w:val="0"/>
        <w:autoSpaceDN w:val="0"/>
        <w:adjustRightInd w:val="0"/>
        <w:spacing w:after="0"/>
        <w:ind w:left="1440"/>
        <w:jc w:val="both"/>
        <w:rPr>
          <w:rStyle w:val="normaltextrun"/>
          <w:rFonts w:ascii="Titillium Web Light" w:hAnsi="Titillium Web Light" w:cs="Arial"/>
          <w:sz w:val="20"/>
          <w:szCs w:val="20"/>
          <w:lang w:val="pl-PL"/>
        </w:rPr>
      </w:pPr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 xml:space="preserve">element obligatoryjny oferty brutto, narzucony przepisami ustawy z dnia 11.03.2004 r. o podatku od towarów i usług (Dz. U. z 2022 r. poz. 931 z </w:t>
      </w:r>
      <w:proofErr w:type="spellStart"/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późn</w:t>
      </w:r>
      <w:proofErr w:type="spellEnd"/>
      <w:r w:rsidRPr="00DB458F">
        <w:rPr>
          <w:rStyle w:val="normaltextrun"/>
          <w:rFonts w:ascii="Titillium Web Light" w:hAnsi="Titillium Web Light" w:cs="Arial"/>
          <w:sz w:val="20"/>
          <w:szCs w:val="20"/>
          <w:lang w:val="pl-PL"/>
        </w:rPr>
        <w:t>. zmianami)</w:t>
      </w:r>
    </w:p>
    <w:p w:rsidR="00B36611" w:rsidRPr="00DB458F" w:rsidRDefault="002E1462" w:rsidP="00A07929">
      <w:pPr>
        <w:autoSpaceDE w:val="0"/>
        <w:autoSpaceDN w:val="0"/>
        <w:adjustRightInd w:val="0"/>
        <w:spacing w:after="0"/>
        <w:rPr>
          <w:rStyle w:val="normaltextrun"/>
          <w:rFonts w:cs="Arial"/>
          <w:sz w:val="20"/>
          <w:szCs w:val="20"/>
          <w:lang w:val="pl-PL"/>
        </w:rPr>
      </w:pPr>
      <w:r w:rsidRPr="00DB458F">
        <w:rPr>
          <w:rStyle w:val="normaltextrun"/>
          <w:rFonts w:cs="Arial"/>
          <w:sz w:val="20"/>
          <w:szCs w:val="20"/>
          <w:lang w:val="pl-PL"/>
        </w:rPr>
        <w:tab/>
      </w:r>
    </w:p>
    <w:p w:rsidR="00C16B17" w:rsidRPr="00DB458F" w:rsidRDefault="00B36611" w:rsidP="00625BCD">
      <w:pPr>
        <w:autoSpaceDE w:val="0"/>
        <w:autoSpaceDN w:val="0"/>
        <w:adjustRightInd w:val="0"/>
        <w:spacing w:after="0" w:line="276" w:lineRule="auto"/>
        <w:jc w:val="both"/>
        <w:rPr>
          <w:rStyle w:val="normaltextrun"/>
          <w:rFonts w:cs="Arial"/>
          <w:sz w:val="20"/>
          <w:szCs w:val="20"/>
          <w:lang w:val="pl-PL"/>
        </w:rPr>
      </w:pPr>
      <w:r w:rsidRPr="00DB458F">
        <w:rPr>
          <w:rStyle w:val="normaltextrun"/>
          <w:rFonts w:cs="Arial"/>
          <w:sz w:val="20"/>
          <w:szCs w:val="20"/>
          <w:lang w:val="pl-PL"/>
        </w:rPr>
        <w:tab/>
      </w:r>
      <w:r w:rsidR="002E1462" w:rsidRPr="00DB458F">
        <w:rPr>
          <w:rStyle w:val="normaltextrun"/>
          <w:rFonts w:cs="Arial"/>
          <w:sz w:val="20"/>
          <w:szCs w:val="20"/>
          <w:lang w:val="pl-PL"/>
        </w:rPr>
        <w:t xml:space="preserve">Powyższe kompletne i rzetelne wyjaśnienia wraz z dowodami przedkładamy w terminie wyznaczonym przez Zamawiającego. Złożone wyjaśnienia uzasadniają podane w ofercie </w:t>
      </w:r>
      <w:r w:rsidRPr="00DB458F">
        <w:rPr>
          <w:rStyle w:val="normaltextrun"/>
          <w:rFonts w:cs="Arial"/>
          <w:sz w:val="20"/>
          <w:szCs w:val="20"/>
          <w:lang w:val="pl-PL"/>
        </w:rPr>
        <w:t>wartości</w:t>
      </w:r>
      <w:r w:rsidR="002E1462" w:rsidRPr="00DB458F">
        <w:rPr>
          <w:rStyle w:val="normaltextrun"/>
          <w:rFonts w:cs="Arial"/>
          <w:sz w:val="20"/>
          <w:szCs w:val="20"/>
          <w:lang w:val="pl-PL"/>
        </w:rPr>
        <w:t xml:space="preserve"> wraz z założonym, akceptowalny</w:t>
      </w:r>
      <w:r w:rsidR="001745E1" w:rsidRPr="00DB458F">
        <w:rPr>
          <w:rStyle w:val="normaltextrun"/>
          <w:rFonts w:cs="Arial"/>
          <w:sz w:val="20"/>
          <w:szCs w:val="20"/>
          <w:lang w:val="pl-PL"/>
        </w:rPr>
        <w:t xml:space="preserve">m dla Wykonawcy poziomem zysku a tym samym ceny </w:t>
      </w:r>
      <w:proofErr w:type="spellStart"/>
      <w:r w:rsidR="001745E1" w:rsidRPr="00DB458F">
        <w:rPr>
          <w:rStyle w:val="normaltextrun"/>
          <w:rFonts w:cs="Arial"/>
          <w:sz w:val="20"/>
          <w:szCs w:val="20"/>
          <w:lang w:val="pl-PL"/>
        </w:rPr>
        <w:t>zaofertowane</w:t>
      </w:r>
      <w:proofErr w:type="spellEnd"/>
      <w:r w:rsidR="001745E1" w:rsidRPr="00DB458F">
        <w:rPr>
          <w:rStyle w:val="normaltextrun"/>
          <w:rFonts w:cs="Arial"/>
          <w:sz w:val="20"/>
          <w:szCs w:val="20"/>
          <w:lang w:val="pl-PL"/>
        </w:rPr>
        <w:t xml:space="preserve"> przez nas nie powinny być uznane za rażąco niskie a w konsekwencji tego nasza oferta nie powinna zostać odrzucona na podstawie przepisów przywołanych w </w:t>
      </w:r>
      <w:r w:rsidR="001745E1" w:rsidRPr="00DB458F">
        <w:rPr>
          <w:rStyle w:val="normaltextrun"/>
          <w:rFonts w:cs="Arial"/>
          <w:i/>
          <w:sz w:val="20"/>
          <w:szCs w:val="20"/>
          <w:lang w:val="pl-PL"/>
        </w:rPr>
        <w:t>"Wezwaniu do wyjaśnienia rażąco niskiej ceny"</w:t>
      </w:r>
      <w:r w:rsidR="001745E1" w:rsidRPr="00DB458F">
        <w:rPr>
          <w:rStyle w:val="normaltextrun"/>
          <w:rFonts w:cs="Arial"/>
          <w:sz w:val="20"/>
          <w:szCs w:val="20"/>
          <w:lang w:val="pl-PL"/>
        </w:rPr>
        <w:t xml:space="preserve"> z dnia 15 czerwca 2023 r.</w:t>
      </w:r>
    </w:p>
    <w:p w:rsidR="00233167" w:rsidRPr="00DB458F" w:rsidRDefault="00233167" w:rsidP="00233167">
      <w:pPr>
        <w:jc w:val="both"/>
        <w:rPr>
          <w:rStyle w:val="normaltextrun"/>
          <w:rFonts w:cs="Arial"/>
          <w:sz w:val="20"/>
          <w:szCs w:val="20"/>
          <w:lang w:val="pl-PL"/>
        </w:rPr>
      </w:pPr>
    </w:p>
    <w:p w:rsidR="00D11416" w:rsidRPr="00DB458F" w:rsidRDefault="000F33D8" w:rsidP="00ED4602">
      <w:pPr>
        <w:pStyle w:val="Podpislistu"/>
        <w:rPr>
          <w:color w:val="auto"/>
          <w:sz w:val="20"/>
          <w:szCs w:val="20"/>
          <w:lang w:val="pl-PL"/>
        </w:rPr>
      </w:pPr>
      <w:r w:rsidRPr="00DB458F">
        <w:rPr>
          <w:color w:val="auto"/>
          <w:sz w:val="20"/>
          <w:szCs w:val="20"/>
          <w:lang w:val="pl-PL"/>
        </w:rPr>
        <w:t xml:space="preserve">Z poważaniem </w:t>
      </w:r>
    </w:p>
    <w:p w:rsidR="000F33D8" w:rsidRPr="00DB458F" w:rsidRDefault="000F33D8" w:rsidP="00ED4602">
      <w:pPr>
        <w:pStyle w:val="Podpislistu"/>
        <w:rPr>
          <w:color w:val="auto"/>
          <w:sz w:val="20"/>
          <w:szCs w:val="20"/>
          <w:lang w:val="pl-PL"/>
        </w:rPr>
      </w:pPr>
      <w:r w:rsidRPr="00DB458F">
        <w:rPr>
          <w:color w:val="auto"/>
          <w:sz w:val="20"/>
          <w:szCs w:val="20"/>
          <w:lang w:val="pl-PL"/>
        </w:rPr>
        <w:t>Marek Obłaza</w:t>
      </w:r>
    </w:p>
    <w:p w:rsidR="000F33D8" w:rsidRPr="00DB458F" w:rsidRDefault="000F33D8" w:rsidP="00ED4602">
      <w:pPr>
        <w:pStyle w:val="Podpislistu"/>
        <w:rPr>
          <w:color w:val="auto"/>
          <w:sz w:val="20"/>
          <w:szCs w:val="20"/>
          <w:lang w:val="pl-PL"/>
        </w:rPr>
      </w:pPr>
      <w:proofErr w:type="spellStart"/>
      <w:r w:rsidRPr="00DB458F">
        <w:rPr>
          <w:color w:val="auto"/>
          <w:sz w:val="20"/>
          <w:szCs w:val="20"/>
          <w:lang w:val="pl-PL"/>
        </w:rPr>
        <w:t>komplementariusz</w:t>
      </w:r>
      <w:proofErr w:type="spellEnd"/>
    </w:p>
    <w:p w:rsidR="000F33D8" w:rsidRPr="00DB458F" w:rsidRDefault="00DB458F" w:rsidP="00DB458F">
      <w:pPr>
        <w:pStyle w:val="Podpislistu"/>
        <w:spacing w:before="0"/>
        <w:ind w:left="0"/>
        <w:jc w:val="left"/>
        <w:rPr>
          <w:color w:val="auto"/>
          <w:sz w:val="20"/>
          <w:szCs w:val="20"/>
          <w:lang w:val="pl-PL"/>
        </w:rPr>
      </w:pPr>
      <w:r w:rsidRPr="00DB458F">
        <w:rPr>
          <w:color w:val="auto"/>
          <w:sz w:val="20"/>
          <w:szCs w:val="20"/>
          <w:lang w:val="pl-PL"/>
        </w:rPr>
        <w:t>Załączniki:</w:t>
      </w:r>
    </w:p>
    <w:p w:rsidR="00DB458F" w:rsidRPr="00DB458F" w:rsidRDefault="00DB458F" w:rsidP="00DB458F">
      <w:pPr>
        <w:pStyle w:val="Podpislistu"/>
        <w:spacing w:before="0"/>
        <w:ind w:left="0"/>
        <w:jc w:val="left"/>
        <w:rPr>
          <w:color w:val="auto"/>
          <w:sz w:val="20"/>
          <w:szCs w:val="20"/>
          <w:lang w:val="pl-PL"/>
        </w:rPr>
      </w:pPr>
      <w:r w:rsidRPr="00DB458F">
        <w:rPr>
          <w:color w:val="auto"/>
          <w:sz w:val="20"/>
          <w:szCs w:val="20"/>
          <w:lang w:val="pl-PL"/>
        </w:rPr>
        <w:t>1. oferta zakupu</w:t>
      </w:r>
    </w:p>
    <w:p w:rsidR="00DB458F" w:rsidRPr="00DB458F" w:rsidRDefault="00DB458F" w:rsidP="00DB458F">
      <w:pPr>
        <w:pStyle w:val="Podpislistu"/>
        <w:spacing w:before="0"/>
        <w:ind w:left="0"/>
        <w:jc w:val="left"/>
        <w:rPr>
          <w:rStyle w:val="normaltextrun"/>
          <w:rFonts w:cs="Arial"/>
          <w:color w:val="auto"/>
          <w:sz w:val="20"/>
          <w:szCs w:val="20"/>
          <w:lang w:val="pl-PL"/>
        </w:rPr>
      </w:pPr>
      <w:r w:rsidRPr="00DB458F">
        <w:rPr>
          <w:color w:val="auto"/>
          <w:sz w:val="20"/>
          <w:szCs w:val="20"/>
          <w:lang w:val="pl-PL"/>
        </w:rPr>
        <w:t xml:space="preserve">2. </w:t>
      </w:r>
      <w:r w:rsidRPr="00DB458F">
        <w:rPr>
          <w:rStyle w:val="normaltextrun"/>
          <w:rFonts w:cs="Arial"/>
          <w:color w:val="auto"/>
          <w:sz w:val="20"/>
          <w:szCs w:val="20"/>
          <w:lang w:val="pl-PL"/>
        </w:rPr>
        <w:t>średnie kursy NPB z 05.2023</w:t>
      </w:r>
    </w:p>
    <w:p w:rsidR="00DB458F" w:rsidRPr="00DB458F" w:rsidRDefault="00DB458F" w:rsidP="00DB458F">
      <w:pPr>
        <w:pStyle w:val="Podpislistu"/>
        <w:spacing w:before="0"/>
        <w:ind w:left="0"/>
        <w:jc w:val="left"/>
        <w:rPr>
          <w:rStyle w:val="normaltextrun"/>
          <w:rFonts w:cs="Arial"/>
          <w:color w:val="auto"/>
          <w:sz w:val="20"/>
          <w:szCs w:val="20"/>
          <w:lang w:val="pl-PL"/>
        </w:rPr>
      </w:pPr>
      <w:r w:rsidRPr="00DB458F">
        <w:rPr>
          <w:rStyle w:val="normaltextrun"/>
          <w:rFonts w:cs="Arial"/>
          <w:color w:val="auto"/>
          <w:sz w:val="20"/>
          <w:szCs w:val="20"/>
          <w:lang w:val="pl-PL"/>
        </w:rPr>
        <w:t>3. wynagrodzenie pracownika serwisu za 05.2023</w:t>
      </w:r>
    </w:p>
    <w:p w:rsidR="00DB458F" w:rsidRPr="00DB458F" w:rsidRDefault="00DB458F" w:rsidP="00DB458F">
      <w:pPr>
        <w:pStyle w:val="Podpislistu"/>
        <w:spacing w:before="0"/>
        <w:ind w:left="0"/>
        <w:jc w:val="left"/>
        <w:rPr>
          <w:rStyle w:val="normaltextrun"/>
          <w:rFonts w:cs="Arial"/>
          <w:color w:val="auto"/>
          <w:sz w:val="20"/>
          <w:szCs w:val="20"/>
          <w:lang w:val="pl-PL"/>
        </w:rPr>
      </w:pPr>
      <w:r w:rsidRPr="00DB458F">
        <w:rPr>
          <w:rStyle w:val="normaltextrun"/>
          <w:rFonts w:cs="Arial"/>
          <w:color w:val="auto"/>
          <w:sz w:val="20"/>
          <w:szCs w:val="20"/>
          <w:lang w:val="pl-PL"/>
        </w:rPr>
        <w:t>4. cennik dostawcy usług przewozu</w:t>
      </w:r>
    </w:p>
    <w:p w:rsidR="00DB458F" w:rsidRPr="00DB458F" w:rsidRDefault="00DB458F" w:rsidP="00DB458F">
      <w:pPr>
        <w:pStyle w:val="Podpislistu"/>
        <w:spacing w:before="0"/>
        <w:ind w:left="0"/>
        <w:jc w:val="left"/>
        <w:rPr>
          <w:color w:val="auto"/>
          <w:sz w:val="20"/>
          <w:szCs w:val="20"/>
          <w:lang w:val="pl-PL"/>
        </w:rPr>
      </w:pPr>
      <w:r w:rsidRPr="00DB458F">
        <w:rPr>
          <w:rStyle w:val="normaltextrun"/>
          <w:rFonts w:cs="Arial"/>
          <w:color w:val="auto"/>
          <w:sz w:val="20"/>
          <w:szCs w:val="20"/>
          <w:lang w:val="pl-PL"/>
        </w:rPr>
        <w:t>5. umowa z dostawcą usług przewozu</w:t>
      </w:r>
    </w:p>
    <w:p w:rsidR="00DB458F" w:rsidRPr="00DB458F" w:rsidRDefault="00DB458F" w:rsidP="00DB458F">
      <w:pPr>
        <w:pStyle w:val="Podpislistu"/>
        <w:spacing w:before="0"/>
        <w:ind w:left="0"/>
        <w:jc w:val="left"/>
        <w:rPr>
          <w:color w:val="auto"/>
          <w:sz w:val="20"/>
          <w:szCs w:val="20"/>
          <w:lang w:val="pl-PL"/>
        </w:rPr>
      </w:pPr>
    </w:p>
    <w:sectPr w:rsidR="00DB458F" w:rsidRPr="00DB458F" w:rsidSect="00DB458F"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851" w:right="1134" w:bottom="1701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BCD" w:rsidRDefault="00625BCD" w:rsidP="000B41B0">
      <w:r>
        <w:separator/>
      </w:r>
    </w:p>
  </w:endnote>
  <w:endnote w:type="continuationSeparator" w:id="0">
    <w:p w:rsidR="00625BCD" w:rsidRDefault="00625BCD" w:rsidP="000B41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D" w:rsidRDefault="00625BCD" w:rsidP="003718EA">
    <w:pPr>
      <w:pStyle w:val="Stopka"/>
      <w:rPr>
        <w:sz w:val="16"/>
        <w:szCs w:val="16"/>
      </w:rPr>
    </w:pPr>
  </w:p>
  <w:p w:rsidR="00625BCD" w:rsidRDefault="00625BCD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338"/>
      <w:gridCol w:w="1773"/>
      <w:gridCol w:w="3118"/>
      <w:gridCol w:w="2410"/>
    </w:tblGrid>
    <w:tr w:rsidR="00625BCD" w:rsidRPr="00FB391D" w:rsidTr="00A07929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625BCD" w:rsidRPr="00777C9F" w:rsidRDefault="00625BCD" w:rsidP="003718EA">
          <w:pPr>
            <w:pStyle w:val="stopka0"/>
            <w:framePr w:hSpace="0" w:wrap="auto" w:vAnchor="margin" w:hAnchor="text" w:yAlign="inline"/>
          </w:pPr>
        </w:p>
        <w:p w:rsidR="00625BCD" w:rsidRPr="00777C9F" w:rsidRDefault="00625BCD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625BCD" w:rsidRPr="00777C9F" w:rsidRDefault="00625BCD" w:rsidP="003718EA">
          <w:pPr>
            <w:pStyle w:val="stopka0"/>
            <w:framePr w:hSpace="0" w:wrap="auto" w:vAnchor="margin" w:hAnchor="text" w:yAlign="inline"/>
          </w:pPr>
        </w:p>
        <w:p w:rsidR="00625BCD" w:rsidRPr="00777C9F" w:rsidRDefault="00625BCD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625BCD" w:rsidRPr="00777C9F" w:rsidRDefault="00625BCD" w:rsidP="003718EA">
          <w:pPr>
            <w:pStyle w:val="stopka0"/>
            <w:framePr w:hSpace="0" w:wrap="auto" w:vAnchor="margin" w:hAnchor="text" w:yAlign="inline"/>
          </w:pPr>
        </w:p>
        <w:p w:rsidR="00625BCD" w:rsidRPr="00777C9F" w:rsidRDefault="00625BCD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625BCD" w:rsidRPr="00777C9F" w:rsidRDefault="00625BCD" w:rsidP="003718EA">
          <w:pPr>
            <w:pStyle w:val="stopka0"/>
            <w:framePr w:hSpace="0" w:wrap="auto" w:vAnchor="margin" w:hAnchor="text" w:yAlign="inline"/>
          </w:pPr>
        </w:p>
        <w:p w:rsidR="00625BCD" w:rsidRPr="00777C9F" w:rsidRDefault="00625BCD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fldSimple w:instr="PAGE   \* MERGEFORMAT">
            <w:r>
              <w:rPr>
                <w:lang w:val="pl-PL"/>
              </w:rPr>
              <w:t>1</w:t>
            </w:r>
          </w:fldSimple>
        </w:p>
      </w:tc>
    </w:tr>
  </w:tbl>
  <w:p w:rsidR="00625BCD" w:rsidRPr="003718EA" w:rsidRDefault="00625BCD" w:rsidP="003718EA">
    <w:pPr>
      <w:pStyle w:val="Stopka"/>
      <w:rPr>
        <w:sz w:val="16"/>
        <w:szCs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D" w:rsidRDefault="00625BCD" w:rsidP="003718EA">
    <w:pPr>
      <w:pStyle w:val="Stopka"/>
      <w:rPr>
        <w:sz w:val="16"/>
        <w:szCs w:val="1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66432" behindDoc="1" locked="1" layoutInCell="1" allowOverlap="1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2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BCD" w:rsidRPr="00FA5CAD" w:rsidRDefault="00625BCD" w:rsidP="003718EA">
    <w:pPr>
      <w:pStyle w:val="Stopka"/>
      <w:rPr>
        <w:sz w:val="16"/>
        <w:szCs w:val="16"/>
        <w:lang w:val="pl-PL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127"/>
      <w:gridCol w:w="1842"/>
      <w:gridCol w:w="3402"/>
    </w:tblGrid>
    <w:tr w:rsidR="00625BCD" w:rsidRPr="00777C9F" w:rsidTr="00A07929">
      <w:trPr>
        <w:trHeight w:val="854"/>
      </w:trPr>
      <w:tc>
        <w:tcPr>
          <w:tcW w:w="2127" w:type="dxa"/>
        </w:tcPr>
        <w:p w:rsidR="00625BCD" w:rsidRPr="00C03235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625BCD" w:rsidRPr="00A07929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  <w:lang w:val="pl-PL"/>
            </w:rPr>
          </w:pPr>
          <w:r w:rsidRPr="00A07929">
            <w:rPr>
              <w:color w:val="2F4D83" w:themeColor="accent1"/>
              <w:lang w:val="pl-PL"/>
            </w:rPr>
            <w:t xml:space="preserve">Etisoft Kraków </w:t>
          </w:r>
        </w:p>
        <w:p w:rsidR="00625BCD" w:rsidRPr="00A07929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  <w:lang w:val="pl-PL"/>
            </w:rPr>
          </w:pPr>
          <w:r w:rsidRPr="00A07929">
            <w:rPr>
              <w:color w:val="2F4D83" w:themeColor="accent1"/>
              <w:lang w:val="pl-PL"/>
            </w:rPr>
            <w:t>Rydlówka 20, 30-363 Kraków</w:t>
          </w:r>
        </w:p>
        <w:p w:rsidR="00625BCD" w:rsidRPr="00A07929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  <w:lang w:val="pl-PL"/>
            </w:rPr>
          </w:pPr>
          <w:r w:rsidRPr="00A07929">
            <w:rPr>
              <w:color w:val="2F4D83" w:themeColor="accent1"/>
              <w:lang w:val="pl-PL"/>
            </w:rPr>
            <w:t>POLAND</w:t>
          </w:r>
        </w:p>
      </w:tc>
      <w:tc>
        <w:tcPr>
          <w:tcW w:w="1842" w:type="dxa"/>
        </w:tcPr>
        <w:p w:rsidR="00625BCD" w:rsidRPr="00A07929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  <w:lang w:val="pl-PL"/>
            </w:rPr>
          </w:pPr>
        </w:p>
        <w:p w:rsidR="00625BCD" w:rsidRPr="00A07929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  <w:lang w:val="pl-PL"/>
            </w:rPr>
          </w:pPr>
          <w:r w:rsidRPr="00A07929">
            <w:rPr>
              <w:color w:val="2F4D83" w:themeColor="accent1"/>
              <w:lang w:val="pl-PL"/>
            </w:rPr>
            <w:t>+48 12 263 77 51</w:t>
          </w:r>
        </w:p>
        <w:p w:rsidR="00625BCD" w:rsidRPr="00A07929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  <w:lang w:val="pl-PL"/>
            </w:rPr>
          </w:pPr>
          <w:hyperlink r:id="rId3" w:history="1">
            <w:r w:rsidRPr="00A07929">
              <w:rPr>
                <w:rStyle w:val="Hipercze"/>
                <w:color w:val="2F4D83" w:themeColor="accent1"/>
                <w:u w:val="none"/>
                <w:lang w:val="pl-PL"/>
              </w:rPr>
              <w:t>krakow@etisoft.com.pl</w:t>
            </w:r>
          </w:hyperlink>
        </w:p>
        <w:p w:rsidR="00625BCD" w:rsidRPr="00A07929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  <w:lang w:val="pl-PL"/>
            </w:rPr>
          </w:pPr>
          <w:r w:rsidRPr="00A07929">
            <w:rPr>
              <w:color w:val="2F4D83" w:themeColor="accent1"/>
              <w:lang w:val="pl-PL"/>
            </w:rPr>
            <w:t>www.etisoft.com.pl</w:t>
          </w:r>
        </w:p>
      </w:tc>
      <w:tc>
        <w:tcPr>
          <w:tcW w:w="3402" w:type="dxa"/>
        </w:tcPr>
        <w:p w:rsidR="00625BCD" w:rsidRPr="00A07929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  <w:lang w:val="pl-PL"/>
            </w:rPr>
          </w:pPr>
          <w:r>
            <w:rPr>
              <w:noProof/>
              <w:color w:val="2F4D83" w:themeColor="accent1"/>
              <w:lang w:val="pl-PL" w:eastAsia="pl-PL"/>
            </w:rPr>
            <w:pict>
              <v:line id="Łącznik prosty 13" o:spid="_x0000_s4097" style="position:absolute;z-index:251664384;visibility:visible;mso-position-horizontal-relative:text;mso-position-vertical-relative:text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<v:stroke joinstyle="miter"/>
              </v:line>
            </w:pict>
          </w:r>
        </w:p>
        <w:p w:rsidR="00625BCD" w:rsidRPr="00C03235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NIP: PL</w:t>
          </w:r>
          <w:r>
            <w:rPr>
              <w:color w:val="2F4D83" w:themeColor="accent1"/>
            </w:rPr>
            <w:t>6792828691</w:t>
          </w:r>
        </w:p>
        <w:p w:rsidR="00625BCD" w:rsidRPr="00C03235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BDO: 0000</w:t>
          </w:r>
          <w:r>
            <w:rPr>
              <w:color w:val="2F4D83" w:themeColor="accent1"/>
            </w:rPr>
            <w:t>66807</w:t>
          </w:r>
        </w:p>
        <w:p w:rsidR="00625BCD" w:rsidRPr="00C03235" w:rsidRDefault="00625BCD" w:rsidP="001D6CFE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KRS: 0000956756</w:t>
          </w:r>
        </w:p>
        <w:p w:rsidR="00625BCD" w:rsidRPr="00C03235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625BCD" w:rsidRPr="00C03235" w:rsidRDefault="00625BC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:rsidR="00625BCD" w:rsidRPr="00FA5CAD" w:rsidRDefault="00625BCD" w:rsidP="003718EA">
    <w:pPr>
      <w:pStyle w:val="Stopka"/>
      <w:rPr>
        <w:sz w:val="16"/>
        <w:szCs w:val="16"/>
        <w:lang w:val="pl-P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BCD" w:rsidRDefault="00625BCD" w:rsidP="000B41B0">
      <w:r>
        <w:separator/>
      </w:r>
    </w:p>
  </w:footnote>
  <w:footnote w:type="continuationSeparator" w:id="0">
    <w:p w:rsidR="00625BCD" w:rsidRDefault="00625BCD" w:rsidP="000B41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D" w:rsidRPr="00AF2ABA" w:rsidRDefault="00625BCD" w:rsidP="00592387">
    <w:pPr>
      <w:pStyle w:val="Nagwek"/>
      <w:ind w:left="-420"/>
      <w:rPr>
        <w:lang w:val="pl-PL"/>
      </w:rPr>
    </w:pPr>
  </w:p>
  <w:p w:rsidR="00625BCD" w:rsidRPr="00AF2ABA" w:rsidRDefault="00625BCD" w:rsidP="00912BF6">
    <w:pPr>
      <w:pStyle w:val="Nagwek"/>
      <w:ind w:left="-420"/>
      <w:rPr>
        <w:sz w:val="16"/>
        <w:szCs w:val="16"/>
        <w:lang w:val="pl-P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D" w:rsidRPr="00FA5CAD" w:rsidRDefault="00625BCD" w:rsidP="00373F08">
    <w:pPr>
      <w:jc w:val="right"/>
      <w:rPr>
        <w:rFonts w:ascii="Raleway" w:hAnsi="Raleway"/>
        <w:bCs/>
        <w:color w:val="1F497D"/>
        <w:sz w:val="36"/>
        <w:szCs w:val="3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59263" behindDoc="0" locked="1" layoutInCell="1" allowOverlap="1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25BCD" w:rsidRPr="00FA5CAD" w:rsidRDefault="00625BCD" w:rsidP="007F5224">
    <w:pPr>
      <w:spacing w:after="0"/>
      <w:jc w:val="right"/>
      <w:rPr>
        <w:rFonts w:ascii="Raleway" w:hAnsi="Raleway"/>
        <w:bCs/>
        <w:color w:val="1F497D"/>
        <w:sz w:val="16"/>
        <w:szCs w:val="16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43A84"/>
    <w:multiLevelType w:val="hybridMultilevel"/>
    <w:tmpl w:val="3DF4104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9E16BE"/>
    <w:multiLevelType w:val="hybridMultilevel"/>
    <w:tmpl w:val="707E051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95749BD"/>
    <w:multiLevelType w:val="hybridMultilevel"/>
    <w:tmpl w:val="36D87A0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9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07929"/>
    <w:rsid w:val="00025B91"/>
    <w:rsid w:val="000351C9"/>
    <w:rsid w:val="000361F3"/>
    <w:rsid w:val="00050281"/>
    <w:rsid w:val="00072A32"/>
    <w:rsid w:val="000847F0"/>
    <w:rsid w:val="000B41B0"/>
    <w:rsid w:val="000C326E"/>
    <w:rsid w:val="000E1202"/>
    <w:rsid w:val="000F33D8"/>
    <w:rsid w:val="0010111F"/>
    <w:rsid w:val="00102AA4"/>
    <w:rsid w:val="001134B8"/>
    <w:rsid w:val="0011492B"/>
    <w:rsid w:val="00131CE2"/>
    <w:rsid w:val="00150B65"/>
    <w:rsid w:val="00157019"/>
    <w:rsid w:val="001745E1"/>
    <w:rsid w:val="00180359"/>
    <w:rsid w:val="001D6CFE"/>
    <w:rsid w:val="001D7624"/>
    <w:rsid w:val="001E2D6A"/>
    <w:rsid w:val="001F02A1"/>
    <w:rsid w:val="001F1917"/>
    <w:rsid w:val="00212D51"/>
    <w:rsid w:val="002226C2"/>
    <w:rsid w:val="00233167"/>
    <w:rsid w:val="0024176B"/>
    <w:rsid w:val="00260BAF"/>
    <w:rsid w:val="0026704F"/>
    <w:rsid w:val="00274FBC"/>
    <w:rsid w:val="002750B6"/>
    <w:rsid w:val="002863B0"/>
    <w:rsid w:val="002E1462"/>
    <w:rsid w:val="002F71AD"/>
    <w:rsid w:val="00312CEA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236B9"/>
    <w:rsid w:val="00451C1B"/>
    <w:rsid w:val="00454947"/>
    <w:rsid w:val="00455E7F"/>
    <w:rsid w:val="004713F4"/>
    <w:rsid w:val="00476F8E"/>
    <w:rsid w:val="00486EC5"/>
    <w:rsid w:val="00487555"/>
    <w:rsid w:val="004922C2"/>
    <w:rsid w:val="004A32AA"/>
    <w:rsid w:val="004A46EA"/>
    <w:rsid w:val="004B4DB9"/>
    <w:rsid w:val="004F54AD"/>
    <w:rsid w:val="004F65B6"/>
    <w:rsid w:val="00504B4F"/>
    <w:rsid w:val="00562F95"/>
    <w:rsid w:val="00572D59"/>
    <w:rsid w:val="0057314A"/>
    <w:rsid w:val="00592387"/>
    <w:rsid w:val="0059458F"/>
    <w:rsid w:val="005C2CED"/>
    <w:rsid w:val="005E0CA4"/>
    <w:rsid w:val="00625BCD"/>
    <w:rsid w:val="0063777C"/>
    <w:rsid w:val="00645015"/>
    <w:rsid w:val="00646008"/>
    <w:rsid w:val="0067196B"/>
    <w:rsid w:val="006734D7"/>
    <w:rsid w:val="0068217C"/>
    <w:rsid w:val="00686153"/>
    <w:rsid w:val="00694F80"/>
    <w:rsid w:val="006B33E7"/>
    <w:rsid w:val="006D637E"/>
    <w:rsid w:val="006E0938"/>
    <w:rsid w:val="00701889"/>
    <w:rsid w:val="00704E14"/>
    <w:rsid w:val="00742E04"/>
    <w:rsid w:val="00777C9F"/>
    <w:rsid w:val="007A100D"/>
    <w:rsid w:val="007C5DAD"/>
    <w:rsid w:val="007C72C9"/>
    <w:rsid w:val="007D08C1"/>
    <w:rsid w:val="007F5224"/>
    <w:rsid w:val="007F79E4"/>
    <w:rsid w:val="00825A1F"/>
    <w:rsid w:val="008322E8"/>
    <w:rsid w:val="008341BD"/>
    <w:rsid w:val="00870D47"/>
    <w:rsid w:val="008B0A7E"/>
    <w:rsid w:val="008D1036"/>
    <w:rsid w:val="008E164B"/>
    <w:rsid w:val="008F0110"/>
    <w:rsid w:val="008F0175"/>
    <w:rsid w:val="00912BF6"/>
    <w:rsid w:val="00932655"/>
    <w:rsid w:val="00932ACA"/>
    <w:rsid w:val="009335CA"/>
    <w:rsid w:val="00952D45"/>
    <w:rsid w:val="0098418C"/>
    <w:rsid w:val="009919C0"/>
    <w:rsid w:val="009A188C"/>
    <w:rsid w:val="009C43DA"/>
    <w:rsid w:val="009E5EE1"/>
    <w:rsid w:val="00A07929"/>
    <w:rsid w:val="00A17C89"/>
    <w:rsid w:val="00A363AE"/>
    <w:rsid w:val="00A51BBA"/>
    <w:rsid w:val="00A62B13"/>
    <w:rsid w:val="00A73279"/>
    <w:rsid w:val="00A762A0"/>
    <w:rsid w:val="00AB3DD0"/>
    <w:rsid w:val="00AB6FEF"/>
    <w:rsid w:val="00AB7693"/>
    <w:rsid w:val="00AC16BD"/>
    <w:rsid w:val="00AE310A"/>
    <w:rsid w:val="00AF2ABA"/>
    <w:rsid w:val="00AF5F9C"/>
    <w:rsid w:val="00B14706"/>
    <w:rsid w:val="00B2737D"/>
    <w:rsid w:val="00B36611"/>
    <w:rsid w:val="00B66845"/>
    <w:rsid w:val="00BA317A"/>
    <w:rsid w:val="00BB3371"/>
    <w:rsid w:val="00BB659E"/>
    <w:rsid w:val="00C03235"/>
    <w:rsid w:val="00C16B17"/>
    <w:rsid w:val="00C278A5"/>
    <w:rsid w:val="00C340FD"/>
    <w:rsid w:val="00C5010B"/>
    <w:rsid w:val="00C66C17"/>
    <w:rsid w:val="00C9215A"/>
    <w:rsid w:val="00CB17F4"/>
    <w:rsid w:val="00CC290B"/>
    <w:rsid w:val="00D07B0D"/>
    <w:rsid w:val="00D11416"/>
    <w:rsid w:val="00D31CBB"/>
    <w:rsid w:val="00D756A5"/>
    <w:rsid w:val="00DA269D"/>
    <w:rsid w:val="00DA43F4"/>
    <w:rsid w:val="00DB458F"/>
    <w:rsid w:val="00DD2C94"/>
    <w:rsid w:val="00DE0650"/>
    <w:rsid w:val="00E22973"/>
    <w:rsid w:val="00E34E1C"/>
    <w:rsid w:val="00E42F3F"/>
    <w:rsid w:val="00E60E54"/>
    <w:rsid w:val="00E61AB9"/>
    <w:rsid w:val="00E62B6F"/>
    <w:rsid w:val="00E70925"/>
    <w:rsid w:val="00EB18B5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D2597"/>
    <w:rsid w:val="00FE2F5E"/>
    <w:rsid w:val="00FE7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5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usta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9E1E53F4-4247-408C-8EEE-20202ADE8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Sp_k_pusta.dotx</Template>
  <TotalTime>433</TotalTime>
  <Pages>3</Pages>
  <Words>923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 KRAKOW</dc:creator>
  <cp:lastModifiedBy>ETISOFT KRAKOW</cp:lastModifiedBy>
  <cp:revision>19</cp:revision>
  <cp:lastPrinted>2021-02-26T13:16:00Z</cp:lastPrinted>
  <dcterms:created xsi:type="dcterms:W3CDTF">2023-06-17T17:10:00Z</dcterms:created>
  <dcterms:modified xsi:type="dcterms:W3CDTF">2023-06-18T12:11:00Z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