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C6" w:rsidRPr="000260FB" w:rsidRDefault="004940C6" w:rsidP="004940C6">
      <w:pPr>
        <w:pStyle w:val="Nagwek3"/>
        <w:ind w:left="5220" w:firstLine="180"/>
        <w:jc w:val="both"/>
        <w:rPr>
          <w:b w:val="0"/>
          <w:bCs w:val="0"/>
        </w:rPr>
      </w:pPr>
    </w:p>
    <w:p w:rsidR="004940C6" w:rsidRDefault="007B28F5" w:rsidP="004940C6">
      <w:pPr>
        <w:spacing w:line="360" w:lineRule="auto"/>
        <w:ind w:left="4956" w:firstLine="708"/>
        <w:jc w:val="both"/>
      </w:pPr>
      <w:r>
        <w:t>ETISOFT</w:t>
      </w:r>
    </w:p>
    <w:p w:rsidR="007B28F5" w:rsidRDefault="007B28F5" w:rsidP="004940C6">
      <w:pPr>
        <w:spacing w:line="360" w:lineRule="auto"/>
        <w:ind w:left="4956" w:firstLine="708"/>
        <w:jc w:val="both"/>
      </w:pPr>
    </w:p>
    <w:p w:rsidR="007B28F5" w:rsidRDefault="007B28F5" w:rsidP="004940C6">
      <w:pPr>
        <w:spacing w:line="360" w:lineRule="auto"/>
        <w:ind w:left="4956" w:firstLine="708"/>
        <w:jc w:val="both"/>
      </w:pPr>
    </w:p>
    <w:p w:rsidR="007B28F5" w:rsidRPr="000260FB" w:rsidRDefault="007B28F5" w:rsidP="004940C6">
      <w:pPr>
        <w:spacing w:line="360" w:lineRule="auto"/>
        <w:ind w:left="4956" w:firstLine="708"/>
        <w:jc w:val="both"/>
      </w:pPr>
    </w:p>
    <w:p w:rsidR="004940C6" w:rsidRPr="000260FB" w:rsidRDefault="004940C6" w:rsidP="004940C6">
      <w:pPr>
        <w:jc w:val="center"/>
        <w:rPr>
          <w:b/>
          <w:bCs/>
        </w:rPr>
      </w:pPr>
      <w:r w:rsidRPr="000260FB">
        <w:rPr>
          <w:b/>
          <w:bCs/>
        </w:rPr>
        <w:t>REGULAMIN OG</w:t>
      </w:r>
      <w:r>
        <w:rPr>
          <w:b/>
          <w:bCs/>
        </w:rPr>
        <w:t>ÓL</w:t>
      </w:r>
      <w:r w:rsidRPr="000260FB">
        <w:rPr>
          <w:b/>
          <w:bCs/>
        </w:rPr>
        <w:t>NYCH WARUNKÓW UŻYTKOWANIA SAMOCHODÓW SŁUŻBOWYCH zwany dalej ,,Regulaminem’’</w:t>
      </w:r>
    </w:p>
    <w:p w:rsidR="004940C6" w:rsidRPr="007930D0" w:rsidRDefault="004940C6" w:rsidP="004940C6">
      <w:pPr>
        <w:spacing w:line="360" w:lineRule="auto"/>
        <w:jc w:val="center"/>
        <w:rPr>
          <w:b/>
          <w:bCs/>
        </w:rPr>
      </w:pPr>
    </w:p>
    <w:p w:rsidR="004940C6" w:rsidRDefault="004940C6" w:rsidP="006022A9">
      <w:pPr>
        <w:numPr>
          <w:ilvl w:val="0"/>
          <w:numId w:val="1"/>
        </w:numPr>
        <w:ind w:hanging="540"/>
        <w:jc w:val="both"/>
      </w:pPr>
      <w:r w:rsidRPr="000260FB">
        <w:t xml:space="preserve">W przypadku kiedy w Regulaminie mowa jest o samochodzie służbowym </w:t>
      </w:r>
      <w:r w:rsidR="007B28F5">
        <w:t>firmy ETISOFT Piotr Skiba</w:t>
      </w:r>
      <w:r w:rsidR="006022A9">
        <w:t xml:space="preserve"> z siedzibą w Łomiankach przy ul. Kasztanowej 43</w:t>
      </w:r>
      <w:r w:rsidRPr="000260FB">
        <w:t xml:space="preserve">, zwanego w dalszej części Regulaminu </w:t>
      </w:r>
      <w:r w:rsidR="007B28F5">
        <w:t>„ETISOFT</w:t>
      </w:r>
      <w:r w:rsidRPr="000260FB">
        <w:t xml:space="preserve">”, rozumie się przez to samochody stanowiące własność </w:t>
      </w:r>
      <w:r w:rsidR="007B28F5">
        <w:t>ETISOFT</w:t>
      </w:r>
      <w:r w:rsidRPr="000260FB">
        <w:t xml:space="preserve">, pozostające w ewidencji </w:t>
      </w:r>
      <w:r w:rsidR="007B28F5">
        <w:t>ETISOFT</w:t>
      </w:r>
    </w:p>
    <w:p w:rsidR="006022A9" w:rsidRDefault="006022A9" w:rsidP="006022A9">
      <w:pPr>
        <w:ind w:left="540"/>
        <w:jc w:val="both"/>
      </w:pPr>
    </w:p>
    <w:p w:rsidR="004940C6" w:rsidRDefault="007B28F5" w:rsidP="007B28F5">
      <w:pPr>
        <w:numPr>
          <w:ilvl w:val="0"/>
          <w:numId w:val="1"/>
        </w:numPr>
        <w:ind w:hanging="540"/>
        <w:jc w:val="both"/>
      </w:pPr>
      <w:r>
        <w:t xml:space="preserve">O </w:t>
      </w:r>
      <w:r w:rsidR="003374F1">
        <w:t>przydzieleniu</w:t>
      </w:r>
      <w:r w:rsidR="004940C6" w:rsidRPr="00BC0AB7">
        <w:t xml:space="preserve"> samochodu do celów </w:t>
      </w:r>
      <w:r>
        <w:t>służbowych decyduje właściciel ETISOFT</w:t>
      </w:r>
    </w:p>
    <w:p w:rsidR="003374F1" w:rsidRDefault="003374F1" w:rsidP="003374F1">
      <w:pPr>
        <w:pStyle w:val="Akapitzlist"/>
      </w:pPr>
    </w:p>
    <w:p w:rsidR="004940C6" w:rsidRDefault="004940C6" w:rsidP="003374F1">
      <w:pPr>
        <w:numPr>
          <w:ilvl w:val="0"/>
          <w:numId w:val="1"/>
        </w:numPr>
        <w:ind w:hanging="540"/>
        <w:jc w:val="both"/>
      </w:pPr>
      <w:r w:rsidRPr="00BC0AB7">
        <w:t xml:space="preserve">Za prawidłową eksploatację każdego z samochodów służbowych odpowiada </w:t>
      </w:r>
      <w:r w:rsidR="007B28F5">
        <w:t>kierowca lub</w:t>
      </w:r>
      <w:r w:rsidRPr="00BC0AB7">
        <w:t xml:space="preserve"> inn</w:t>
      </w:r>
      <w:r>
        <w:t>a osoba</w:t>
      </w:r>
      <w:r w:rsidRPr="00BC0AB7">
        <w:t>, które</w:t>
      </w:r>
      <w:r>
        <w:t>j</w:t>
      </w:r>
      <w:r w:rsidRPr="00BC0AB7">
        <w:t xml:space="preserve"> powierzono samochód służbowy.</w:t>
      </w:r>
    </w:p>
    <w:p w:rsidR="003374F1" w:rsidRDefault="003374F1" w:rsidP="003374F1">
      <w:pPr>
        <w:pStyle w:val="Akapitzlist"/>
      </w:pPr>
    </w:p>
    <w:p w:rsidR="003B6BB9" w:rsidRPr="003374F1" w:rsidRDefault="004940C6" w:rsidP="003B6BB9">
      <w:pPr>
        <w:numPr>
          <w:ilvl w:val="0"/>
          <w:numId w:val="1"/>
        </w:numPr>
        <w:ind w:hanging="540"/>
        <w:jc w:val="both"/>
      </w:pPr>
      <w:r w:rsidRPr="00BC0AB7">
        <w:t>W przypadku nieobecności w pracy kierowcy lub innego użytkownika odpowiedzialnego za dany samochód służbowy może on zostać przekazany do eksploatacji innej, upoważnionej osobie, posiadającej stosowne kwalifikacje (prawo jazdy</w:t>
      </w:r>
      <w:r w:rsidR="006022A9">
        <w:t xml:space="preserve"> kat B</w:t>
      </w:r>
      <w:r w:rsidRPr="00BC0AB7">
        <w:t>).</w:t>
      </w:r>
      <w:r w:rsidR="003374F1">
        <w:t xml:space="preserve"> Decyzję o przekazaniu podejmuje właściciel ETISOFT lub wyznaczona osoba.</w:t>
      </w:r>
    </w:p>
    <w:p w:rsidR="004940C6" w:rsidRPr="00BC0AB7" w:rsidRDefault="004940C6" w:rsidP="004940C6">
      <w:pPr>
        <w:jc w:val="both"/>
      </w:pPr>
    </w:p>
    <w:p w:rsidR="004940C6" w:rsidRDefault="004940C6" w:rsidP="003B6BB9">
      <w:pPr>
        <w:pStyle w:val="Akapitzlist"/>
        <w:numPr>
          <w:ilvl w:val="0"/>
          <w:numId w:val="1"/>
        </w:numPr>
        <w:jc w:val="both"/>
      </w:pPr>
      <w:r w:rsidRPr="00F378C9">
        <w:t>Korzystanie z samochodu służbo</w:t>
      </w:r>
      <w:r w:rsidR="003B6BB9">
        <w:t>wego poza terenem województwa mazowieckiego</w:t>
      </w:r>
      <w:r w:rsidRPr="00F378C9">
        <w:t xml:space="preserve"> </w:t>
      </w:r>
      <w:r w:rsidR="006022A9">
        <w:t>jest możliwe po uzyskaniu akceptacji właściciela ETISOFT lub wyznaczonej osoby. Korzystanie</w:t>
      </w:r>
      <w:r w:rsidRPr="00F378C9">
        <w:t xml:space="preserve"> </w:t>
      </w:r>
      <w:r w:rsidR="006022A9" w:rsidRPr="00F378C9">
        <w:t xml:space="preserve">z samochodu służbowego </w:t>
      </w:r>
      <w:r w:rsidRPr="00F378C9">
        <w:t>poza granicami R</w:t>
      </w:r>
      <w:r>
        <w:t>zeczpospolitej Polskiej</w:t>
      </w:r>
      <w:r w:rsidRPr="00F378C9">
        <w:t xml:space="preserve"> możliwe jest </w:t>
      </w:r>
      <w:r w:rsidR="003B6BB9">
        <w:t xml:space="preserve">tylko </w:t>
      </w:r>
      <w:r w:rsidRPr="00F378C9">
        <w:t xml:space="preserve">po uzyskaniu </w:t>
      </w:r>
      <w:r w:rsidR="006022A9">
        <w:t xml:space="preserve">pisemnej </w:t>
      </w:r>
      <w:r w:rsidRPr="00F378C9">
        <w:t>akceptacji</w:t>
      </w:r>
      <w:r w:rsidR="007B28F5">
        <w:t xml:space="preserve"> właściciela ETISOFT</w:t>
      </w:r>
    </w:p>
    <w:p w:rsidR="003B6BB9" w:rsidRDefault="003B6BB9" w:rsidP="003B6BB9">
      <w:pPr>
        <w:pStyle w:val="Akapitzlist"/>
      </w:pPr>
    </w:p>
    <w:p w:rsidR="003B6BB9" w:rsidRPr="003B6BB9" w:rsidRDefault="004940C6" w:rsidP="003B6BB9">
      <w:pPr>
        <w:pStyle w:val="Akapitzlist"/>
        <w:numPr>
          <w:ilvl w:val="0"/>
          <w:numId w:val="1"/>
        </w:numPr>
        <w:jc w:val="both"/>
      </w:pPr>
      <w:r w:rsidRPr="000260FB">
        <w:t xml:space="preserve">Przekazanie samochodów służbowych odbywa się na podstawie protokołu zdawczo-odbiorczego, </w:t>
      </w:r>
      <w:r>
        <w:t xml:space="preserve">którego wzór </w:t>
      </w:r>
      <w:r w:rsidRPr="003B6BB9">
        <w:rPr>
          <w:iCs/>
        </w:rPr>
        <w:t>stanowi Z</w:t>
      </w:r>
      <w:r w:rsidR="006022A9" w:rsidRPr="003B6BB9">
        <w:rPr>
          <w:iCs/>
        </w:rPr>
        <w:t>ałącznik nr 1</w:t>
      </w:r>
      <w:r w:rsidRPr="003B6BB9">
        <w:rPr>
          <w:iCs/>
        </w:rPr>
        <w:t xml:space="preserve"> do niniejszego Regulaminu.</w:t>
      </w:r>
    </w:p>
    <w:p w:rsidR="003B6BB9" w:rsidRPr="003B6BB9" w:rsidRDefault="003B6BB9" w:rsidP="003B6BB9">
      <w:pPr>
        <w:pStyle w:val="Akapitzlist"/>
        <w:rPr>
          <w:iCs/>
        </w:rPr>
      </w:pPr>
    </w:p>
    <w:p w:rsidR="004940C6" w:rsidRDefault="004940C6" w:rsidP="003B6BB9">
      <w:pPr>
        <w:pStyle w:val="Akapitzlist"/>
        <w:numPr>
          <w:ilvl w:val="0"/>
          <w:numId w:val="1"/>
        </w:numPr>
        <w:jc w:val="both"/>
      </w:pPr>
      <w:r w:rsidRPr="003B6BB9">
        <w:rPr>
          <w:iCs/>
        </w:rPr>
        <w:t xml:space="preserve"> </w:t>
      </w:r>
      <w:r w:rsidRPr="00872DEA">
        <w:t>Kierowcy oraz inne osoby, którym powierzono w użytkowanie samochody służbowe zobowiązani są do:</w:t>
      </w:r>
    </w:p>
    <w:p w:rsidR="004940C6" w:rsidRPr="00121DB9" w:rsidRDefault="004940C6" w:rsidP="004940C6">
      <w:pPr>
        <w:jc w:val="both"/>
        <w:rPr>
          <w:sz w:val="8"/>
          <w:szCs w:val="8"/>
        </w:rPr>
      </w:pPr>
    </w:p>
    <w:p w:rsidR="003B6BB9" w:rsidRDefault="004940C6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 w:rsidRPr="00872DEA">
        <w:t xml:space="preserve">eksploatowania samochodów z zachowaniem bezpieczeństwa i ekonomicznych warunków jazdy, </w:t>
      </w:r>
    </w:p>
    <w:p w:rsidR="004940C6" w:rsidRDefault="004940C6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 w:rsidRPr="00872DEA">
        <w:t>dbania o czystość użytkowanego pojazdu,</w:t>
      </w:r>
    </w:p>
    <w:p w:rsidR="004940C6" w:rsidRDefault="004940C6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>
        <w:t>p</w:t>
      </w:r>
      <w:r w:rsidRPr="00872DEA">
        <w:t>rzestrzegania obowiązujących norm zużycia paliwa oraz do pokrywania kosztów wynikających z przekroczeń tych norm,</w:t>
      </w:r>
    </w:p>
    <w:p w:rsidR="004940C6" w:rsidRDefault="004940C6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>
        <w:t>d</w:t>
      </w:r>
      <w:r w:rsidRPr="00872DEA">
        <w:t xml:space="preserve">okonywania codziennej kontroli: oświetlenia, stanu ogumienia, </w:t>
      </w:r>
      <w:r w:rsidR="007B28F5">
        <w:t xml:space="preserve">oraz </w:t>
      </w:r>
      <w:r w:rsidRPr="00872DEA">
        <w:t>poziomu</w:t>
      </w:r>
      <w:r w:rsidR="007B28F5">
        <w:t xml:space="preserve"> </w:t>
      </w:r>
      <w:r w:rsidRPr="00872DEA">
        <w:t xml:space="preserve">oleju </w:t>
      </w:r>
      <w:r>
        <w:t xml:space="preserve">w silniku oraz </w:t>
      </w:r>
      <w:r w:rsidRPr="00872DEA">
        <w:t>płynu w układzie chłodniczym,</w:t>
      </w:r>
    </w:p>
    <w:p w:rsidR="007B28F5" w:rsidRDefault="004940C6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>
        <w:t xml:space="preserve">w przypadku zauważenia awarii, </w:t>
      </w:r>
      <w:r w:rsidRPr="00872DEA">
        <w:t xml:space="preserve">czy usterek możliwe szybkiego zgłoszenia ich </w:t>
      </w:r>
      <w:r w:rsidR="007B28F5">
        <w:t>właścicielowi ETISOFT</w:t>
      </w:r>
      <w:r w:rsidR="007B28F5" w:rsidRPr="007B28F5">
        <w:t xml:space="preserve"> </w:t>
      </w:r>
      <w:r w:rsidR="007B28F5">
        <w:t>lub</w:t>
      </w:r>
      <w:r w:rsidR="007B28F5" w:rsidRPr="007B28F5">
        <w:t xml:space="preserve"> </w:t>
      </w:r>
      <w:r w:rsidR="007B28F5">
        <w:t>wyznaczonemu pracownikowi ETISOFT</w:t>
      </w:r>
    </w:p>
    <w:p w:rsidR="00A37A30" w:rsidRDefault="00A37A30" w:rsidP="003B6BB9">
      <w:pPr>
        <w:pStyle w:val="Akapitzlist"/>
        <w:numPr>
          <w:ilvl w:val="0"/>
          <w:numId w:val="9"/>
        </w:numPr>
        <w:tabs>
          <w:tab w:val="left" w:pos="900"/>
        </w:tabs>
        <w:jc w:val="both"/>
      </w:pPr>
      <w:r>
        <w:t xml:space="preserve">w przypadku upływu terminu </w:t>
      </w:r>
      <w:r w:rsidR="00E27D66">
        <w:t>ważności ubezpieczenia zgłoszenie tego faktu z dwutygodniowym wyprzedzeniem właścicielowi ETISOFT lub osobie do tego wyznaczonej</w:t>
      </w:r>
    </w:p>
    <w:p w:rsidR="003374F1" w:rsidRDefault="003374F1" w:rsidP="004940C6">
      <w:pPr>
        <w:tabs>
          <w:tab w:val="left" w:pos="900"/>
        </w:tabs>
        <w:ind w:left="900" w:hanging="360"/>
        <w:jc w:val="both"/>
      </w:pPr>
    </w:p>
    <w:p w:rsidR="003B6BB9" w:rsidRDefault="00ED027D" w:rsidP="003B6BB9">
      <w:pPr>
        <w:pStyle w:val="Akapitzlist"/>
        <w:numPr>
          <w:ilvl w:val="0"/>
          <w:numId w:val="1"/>
        </w:numPr>
      </w:pPr>
      <w:r>
        <w:t xml:space="preserve">Użytkownik samochodu służbowego </w:t>
      </w:r>
      <w:r w:rsidR="004940C6" w:rsidRPr="00872DEA">
        <w:t>niezwł</w:t>
      </w:r>
      <w:r>
        <w:t>ocznego powiadomienia właściwy</w:t>
      </w:r>
      <w:r w:rsidR="004940C6" w:rsidRPr="00872DEA">
        <w:t xml:space="preserve"> terytorialni</w:t>
      </w:r>
      <w:r>
        <w:t>e organ Policji oraz zgłasza osobiście lub</w:t>
      </w:r>
      <w:r w:rsidR="004940C6" w:rsidRPr="00872DEA">
        <w:t xml:space="preserve"> za </w:t>
      </w:r>
      <w:r w:rsidR="004940C6">
        <w:t xml:space="preserve">ewentualnym </w:t>
      </w:r>
      <w:r w:rsidR="004940C6" w:rsidRPr="00872DEA">
        <w:t xml:space="preserve">pośrednictwem wyznaczonego pracownika </w:t>
      </w:r>
      <w:r w:rsidR="006022A9">
        <w:t>ETISOFT</w:t>
      </w:r>
      <w:r>
        <w:t xml:space="preserve"> </w:t>
      </w:r>
      <w:r w:rsidR="004940C6" w:rsidRPr="00872DEA">
        <w:t>w przewidzianym przepisami ter</w:t>
      </w:r>
      <w:r w:rsidR="004940C6">
        <w:t xml:space="preserve">minie szkody do ubezpieczyciela </w:t>
      </w:r>
      <w:r w:rsidR="004940C6" w:rsidRPr="00872DEA">
        <w:t xml:space="preserve">w </w:t>
      </w:r>
      <w:r w:rsidR="004940C6" w:rsidRPr="00872DEA">
        <w:lastRenderedPageBreak/>
        <w:t xml:space="preserve">przypadku: wypadku drogowego, kolizji, zaistnienia kradzieży </w:t>
      </w:r>
      <w:r>
        <w:t xml:space="preserve">lub uszkodzenia </w:t>
      </w:r>
      <w:r w:rsidR="004940C6" w:rsidRPr="00872DEA">
        <w:t>samochodu, bądź elementów jego wyposażenia</w:t>
      </w:r>
      <w:r w:rsidR="004940C6">
        <w:t>,</w:t>
      </w:r>
      <w:r w:rsidR="004940C6" w:rsidRPr="00872DEA">
        <w:t xml:space="preserve"> </w:t>
      </w:r>
    </w:p>
    <w:p w:rsidR="00E27D66" w:rsidRDefault="00E27D66" w:rsidP="00E27D66">
      <w:pPr>
        <w:pStyle w:val="Akapitzlist"/>
        <w:ind w:left="540"/>
      </w:pPr>
    </w:p>
    <w:p w:rsidR="004940C6" w:rsidRDefault="004940C6" w:rsidP="003B6BB9">
      <w:pPr>
        <w:pStyle w:val="Akapitzlist"/>
        <w:numPr>
          <w:ilvl w:val="0"/>
          <w:numId w:val="1"/>
        </w:numPr>
      </w:pPr>
      <w:r w:rsidRPr="00872DEA">
        <w:t>Spowodowanie przez kierowcę lub osobę, której powierzono w użytkowanie samochód służbowy szkody, która z jego winy nie podlega zwrotowi z tytułu ubezpieczenia, powoduje odpowiedzialność majątkową tej osoby, do pełnej kwoty wysokości spowodowanej szkody</w:t>
      </w:r>
      <w:r w:rsidR="00042493">
        <w:t xml:space="preserve"> także w wypadku </w:t>
      </w:r>
      <w:r w:rsidR="003B6BB9">
        <w:t xml:space="preserve"> ustania Umowy o pracę.</w:t>
      </w:r>
    </w:p>
    <w:p w:rsidR="00042493" w:rsidRDefault="00042493" w:rsidP="00042493">
      <w:pPr>
        <w:pStyle w:val="Akapitzlist"/>
        <w:ind w:left="540"/>
      </w:pPr>
    </w:p>
    <w:p w:rsidR="004940C6" w:rsidRDefault="004940C6" w:rsidP="00E27D66">
      <w:pPr>
        <w:pStyle w:val="Akapitzlist"/>
        <w:numPr>
          <w:ilvl w:val="0"/>
          <w:numId w:val="1"/>
        </w:numPr>
        <w:jc w:val="both"/>
      </w:pPr>
      <w:r w:rsidRPr="00872DEA">
        <w:t>Wszelkie koszty wynikające z naruszenia przepisów ruchu drogowego pokrywa kierowca lub inna osoba, której powierzono w użytkowanie samochód służbowy.</w:t>
      </w:r>
    </w:p>
    <w:p w:rsidR="00E27D66" w:rsidRDefault="00E27D66" w:rsidP="00E27D66">
      <w:pPr>
        <w:pStyle w:val="Akapitzlist"/>
      </w:pPr>
    </w:p>
    <w:p w:rsidR="00E27D66" w:rsidRDefault="004940C6" w:rsidP="00E27D66">
      <w:pPr>
        <w:pStyle w:val="Akapitzlist"/>
        <w:numPr>
          <w:ilvl w:val="0"/>
          <w:numId w:val="1"/>
        </w:numPr>
        <w:jc w:val="both"/>
      </w:pPr>
      <w:r w:rsidRPr="00872DEA">
        <w:t>Kierowcom oraz innym osobom, którym powierzono w użytkowanie samochody służbowe zabrania się udostępniania ich osobom trzecim.</w:t>
      </w:r>
    </w:p>
    <w:p w:rsidR="00E27D66" w:rsidRDefault="00E27D66" w:rsidP="00E27D66">
      <w:pPr>
        <w:pStyle w:val="Akapitzlist"/>
      </w:pPr>
    </w:p>
    <w:p w:rsidR="004940C6" w:rsidRDefault="004940C6" w:rsidP="00E27D66">
      <w:pPr>
        <w:pStyle w:val="Akapitzlist"/>
        <w:numPr>
          <w:ilvl w:val="0"/>
          <w:numId w:val="1"/>
        </w:numPr>
        <w:jc w:val="both"/>
      </w:pPr>
      <w:r w:rsidRPr="00872DEA">
        <w:t xml:space="preserve">Po zakończonej pracy samochody parkowane są </w:t>
      </w:r>
      <w:r w:rsidR="006022A9">
        <w:t xml:space="preserve">w miejscach zapewniających </w:t>
      </w:r>
      <w:r w:rsidR="000E7355">
        <w:t>ich bezpieczeństwo.</w:t>
      </w:r>
    </w:p>
    <w:p w:rsidR="00E27D66" w:rsidRDefault="00E27D66" w:rsidP="00E27D66">
      <w:pPr>
        <w:pStyle w:val="Akapitzlist"/>
      </w:pPr>
    </w:p>
    <w:p w:rsidR="004940C6" w:rsidRDefault="004940C6" w:rsidP="00E27D66">
      <w:pPr>
        <w:pStyle w:val="Akapitzlist"/>
        <w:numPr>
          <w:ilvl w:val="0"/>
          <w:numId w:val="1"/>
        </w:numPr>
        <w:jc w:val="both"/>
      </w:pPr>
      <w:r>
        <w:t>Zakup paliw</w:t>
      </w:r>
      <w:r w:rsidR="00042493">
        <w:t xml:space="preserve"> do samochodów służbowych</w:t>
      </w:r>
      <w:r w:rsidRPr="00872DEA">
        <w:t xml:space="preserve"> dokonują ich użytkownicy</w:t>
      </w:r>
      <w:r w:rsidR="007B28F5">
        <w:t xml:space="preserve"> na wyznaczonych stacjach paliw w ramach Floty ETISOFT </w:t>
      </w:r>
    </w:p>
    <w:p w:rsidR="00E27D66" w:rsidRDefault="00E27D66" w:rsidP="00E27D66">
      <w:pPr>
        <w:pStyle w:val="Akapitzlist"/>
      </w:pPr>
    </w:p>
    <w:p w:rsidR="004940C6" w:rsidRDefault="004940C6" w:rsidP="00E27D66">
      <w:pPr>
        <w:pStyle w:val="Akapitzlist"/>
        <w:numPr>
          <w:ilvl w:val="0"/>
          <w:numId w:val="1"/>
        </w:numPr>
        <w:jc w:val="both"/>
      </w:pPr>
      <w:r w:rsidRPr="00872DEA">
        <w:t xml:space="preserve">Korzystanie z samochodów służbowych w święta i dni wolne od pracy może się odbywać </w:t>
      </w:r>
      <w:r>
        <w:br/>
      </w:r>
      <w:r w:rsidRPr="00872DEA">
        <w:t>w przypadkach wykonywania obowiązków służbowych wynikających z zakresu kompetencji, zaś przejazdy w celach prywatnych możliwe są po spełnieniu kryteriów określonych w punktach 1</w:t>
      </w:r>
      <w:r w:rsidR="00042493">
        <w:t>5</w:t>
      </w:r>
      <w:r w:rsidRPr="00872DEA">
        <w:t>, bądź 1</w:t>
      </w:r>
      <w:r w:rsidR="00042493">
        <w:t>6</w:t>
      </w:r>
      <w:r w:rsidRPr="00872DEA">
        <w:t>.</w:t>
      </w:r>
    </w:p>
    <w:p w:rsidR="00E27D66" w:rsidRDefault="00E27D66" w:rsidP="00E27D66">
      <w:pPr>
        <w:pStyle w:val="Akapitzlist"/>
      </w:pPr>
    </w:p>
    <w:p w:rsidR="00E27D66" w:rsidRDefault="004940C6" w:rsidP="00E27D66">
      <w:pPr>
        <w:pStyle w:val="Akapitzlist"/>
        <w:numPr>
          <w:ilvl w:val="0"/>
          <w:numId w:val="1"/>
        </w:numPr>
        <w:jc w:val="both"/>
      </w:pPr>
      <w:r w:rsidRPr="00872DEA">
        <w:t>Korzystanie z samochodów służbowych do celów prywatnych</w:t>
      </w:r>
      <w:r w:rsidR="007B28F5">
        <w:t xml:space="preserve"> </w:t>
      </w:r>
      <w:r w:rsidR="000E7355">
        <w:t xml:space="preserve">wymaga </w:t>
      </w:r>
      <w:r>
        <w:t xml:space="preserve">uzyskania </w:t>
      </w:r>
      <w:r w:rsidRPr="00872DEA">
        <w:t>pisemnej zgody</w:t>
      </w:r>
      <w:r w:rsidR="006022A9">
        <w:t xml:space="preserve"> właściciela ETISOFT</w:t>
      </w:r>
      <w:r w:rsidR="00E27D66">
        <w:t xml:space="preserve">. Użytkujący samochód w celach prywatnych zobowiązuje się do </w:t>
      </w:r>
      <w:r w:rsidRPr="00573F5D">
        <w:t>pokrycia kosztów eksploatacji pojazdu, zgodnie ze stawkami za 1 km przebiegu, określonymi w rozporządzeniu Ministra Infrastruktury z dnia 25 marca 2002 r.</w:t>
      </w:r>
      <w:r w:rsidRPr="00573F5D">
        <w:br/>
        <w:t xml:space="preserve">w sprawie warunków ustalania oraz sposobu dokonywania zwrotu kosztów używania do celów służbowych samochodów osobowych, motocykli i motorowerów niebędących własnością pracodawcy (Dz. U. z 2002 r. Nr 27, poz. 271), na podstawie dokumentów obciążeniowych, </w:t>
      </w:r>
      <w:r>
        <w:t xml:space="preserve">na podstawie </w:t>
      </w:r>
      <w:r w:rsidRPr="00573F5D">
        <w:t>przebieg</w:t>
      </w:r>
      <w:r>
        <w:t>ów</w:t>
      </w:r>
      <w:r w:rsidRPr="00573F5D">
        <w:t xml:space="preserve"> wykazany</w:t>
      </w:r>
      <w:r>
        <w:t>ch</w:t>
      </w:r>
      <w:r w:rsidRPr="00573F5D">
        <w:t xml:space="preserve"> w protokołach </w:t>
      </w:r>
      <w:r>
        <w:br/>
      </w:r>
      <w:r w:rsidRPr="00573F5D">
        <w:t xml:space="preserve">zdawczo-odbiorczych, bądź w kartach </w:t>
      </w:r>
      <w:r>
        <w:t xml:space="preserve">drogowych samochodów służbowych, </w:t>
      </w:r>
    </w:p>
    <w:p w:rsidR="00E27D66" w:rsidRDefault="004940C6" w:rsidP="00E27D66">
      <w:pPr>
        <w:pStyle w:val="Akapitzlist"/>
        <w:tabs>
          <w:tab w:val="num" w:pos="900"/>
        </w:tabs>
        <w:ind w:left="900"/>
        <w:jc w:val="both"/>
      </w:pPr>
      <w:r>
        <w:t>przy czym:</w:t>
      </w:r>
    </w:p>
    <w:p w:rsidR="000E7355" w:rsidRDefault="004940C6" w:rsidP="00E27D66">
      <w:pPr>
        <w:pStyle w:val="Akapitzlist"/>
        <w:numPr>
          <w:ilvl w:val="0"/>
          <w:numId w:val="10"/>
        </w:numPr>
        <w:jc w:val="both"/>
      </w:pPr>
      <w:r>
        <w:t xml:space="preserve">Dział ds. finansowo-księgowych </w:t>
      </w:r>
      <w:r w:rsidRPr="00D86726">
        <w:t xml:space="preserve">wystawiał będzie faktury </w:t>
      </w:r>
      <w:r>
        <w:t>VAT</w:t>
      </w:r>
      <w:r w:rsidRPr="00D86726">
        <w:t xml:space="preserve"> </w:t>
      </w:r>
      <w:r>
        <w:br/>
      </w:r>
      <w:r w:rsidRPr="00D86726">
        <w:t xml:space="preserve">w odniesieniu do osób użytkujących samochody służbowe pozostających </w:t>
      </w:r>
      <w:r>
        <w:br/>
      </w:r>
      <w:r w:rsidRPr="00D86726">
        <w:t xml:space="preserve">w ewidencji </w:t>
      </w:r>
      <w:r w:rsidR="000E7355">
        <w:t>ETISOFT</w:t>
      </w:r>
    </w:p>
    <w:p w:rsidR="004940C6" w:rsidRDefault="004940C6" w:rsidP="0064192E">
      <w:pPr>
        <w:pStyle w:val="Akapitzlist"/>
        <w:numPr>
          <w:ilvl w:val="0"/>
          <w:numId w:val="10"/>
        </w:numPr>
        <w:jc w:val="both"/>
      </w:pPr>
      <w:r w:rsidRPr="00134A75">
        <w:t>Wszystkie osoby, które w danym miesiącu używały samochód służbowy do celów prywatnych zobowiązane są na koniec danego miesiąca kalendarzowego zło</w:t>
      </w:r>
      <w:r>
        <w:t>ż</w:t>
      </w:r>
      <w:r w:rsidRPr="00134A75">
        <w:t xml:space="preserve">yć oświadczenie z informacją o ilości kilometrów przejechanych w celach prywatnych, </w:t>
      </w:r>
      <w:r>
        <w:br/>
        <w:t>co</w:t>
      </w:r>
      <w:r w:rsidRPr="00134A75">
        <w:t xml:space="preserve"> będzie podstawą do obciążenia tych osób </w:t>
      </w:r>
      <w:r>
        <w:t>fakturami</w:t>
      </w:r>
      <w:r w:rsidRPr="00134A75">
        <w:t xml:space="preserve">, o których mowa </w:t>
      </w:r>
      <w:r>
        <w:br/>
      </w:r>
      <w:r w:rsidRPr="00134A75">
        <w:t>w pkt</w:t>
      </w:r>
      <w:r w:rsidR="003374F1">
        <w:t>.</w:t>
      </w:r>
      <w:r w:rsidRPr="00134A75">
        <w:t xml:space="preserve"> </w:t>
      </w:r>
      <w:r w:rsidR="00E27D66">
        <w:t>15a i 15</w:t>
      </w:r>
      <w:r>
        <w:t>b.</w:t>
      </w:r>
      <w:r w:rsidRPr="00134A75">
        <w:t xml:space="preserve"> W</w:t>
      </w:r>
      <w:r w:rsidRPr="0064192E">
        <w:rPr>
          <w:iCs/>
        </w:rPr>
        <w:t xml:space="preserve">zór oświadczenia stanowi Załącznik nr </w:t>
      </w:r>
      <w:r w:rsidR="003374F1" w:rsidRPr="0064192E">
        <w:rPr>
          <w:iCs/>
        </w:rPr>
        <w:t>…….</w:t>
      </w:r>
      <w:r w:rsidRPr="0064192E">
        <w:rPr>
          <w:iCs/>
        </w:rPr>
        <w:t xml:space="preserve"> do niniejszego Regulaminu</w:t>
      </w:r>
      <w:r>
        <w:t>.</w:t>
      </w:r>
    </w:p>
    <w:p w:rsidR="004940C6" w:rsidRPr="00E81489" w:rsidRDefault="004940C6" w:rsidP="004940C6">
      <w:pPr>
        <w:ind w:left="540" w:hanging="540"/>
        <w:jc w:val="both"/>
      </w:pPr>
    </w:p>
    <w:p w:rsidR="004940C6" w:rsidRPr="00E81489" w:rsidRDefault="0064192E" w:rsidP="004940C6">
      <w:pPr>
        <w:pStyle w:val="Tekstpodstawowy2"/>
        <w:ind w:left="540" w:hanging="540"/>
        <w:rPr>
          <w:b w:val="0"/>
        </w:rPr>
      </w:pPr>
      <w:r>
        <w:rPr>
          <w:b w:val="0"/>
        </w:rPr>
        <w:t>16</w:t>
      </w:r>
      <w:r w:rsidR="004940C6" w:rsidRPr="00E81489">
        <w:rPr>
          <w:b w:val="0"/>
        </w:rPr>
        <w:t xml:space="preserve">. </w:t>
      </w:r>
      <w:r w:rsidR="004940C6" w:rsidRPr="00E81489">
        <w:rPr>
          <w:b w:val="0"/>
        </w:rPr>
        <w:tab/>
        <w:t>Ewidencjonowanie wykorzystania samochodów służbowych Urzędu</w:t>
      </w:r>
      <w:r w:rsidR="004940C6">
        <w:rPr>
          <w:b w:val="0"/>
        </w:rPr>
        <w:t xml:space="preserve"> odbywa się według poniższych zasad:</w:t>
      </w:r>
    </w:p>
    <w:p w:rsidR="004940C6" w:rsidRDefault="004940C6" w:rsidP="004940C6">
      <w:pPr>
        <w:pStyle w:val="Tekstpodstawowy2"/>
        <w:ind w:left="360"/>
      </w:pPr>
    </w:p>
    <w:p w:rsidR="004940C6" w:rsidRPr="006A61FB" w:rsidRDefault="004940C6" w:rsidP="004940C6">
      <w:pPr>
        <w:pStyle w:val="Tekstpodstawowywcity"/>
        <w:tabs>
          <w:tab w:val="left" w:pos="900"/>
        </w:tabs>
        <w:ind w:left="900" w:hanging="360"/>
      </w:pPr>
      <w:r>
        <w:t>a</w:t>
      </w:r>
      <w:r w:rsidRPr="006A61FB">
        <w:t>)</w:t>
      </w:r>
      <w:r w:rsidRPr="006A61FB">
        <w:tab/>
        <w:t>prowadzone jest przez kierowców na p</w:t>
      </w:r>
      <w:r>
        <w:t xml:space="preserve">onumerowanych kartach drogowych, której wzór </w:t>
      </w:r>
      <w:r w:rsidRPr="006A61FB">
        <w:rPr>
          <w:iCs/>
        </w:rPr>
        <w:t xml:space="preserve">stanowi </w:t>
      </w:r>
      <w:r>
        <w:rPr>
          <w:iCs/>
        </w:rPr>
        <w:t>Z</w:t>
      </w:r>
      <w:r w:rsidRPr="006A61FB">
        <w:rPr>
          <w:iCs/>
        </w:rPr>
        <w:t xml:space="preserve">ałącznik nr </w:t>
      </w:r>
      <w:r w:rsidR="00E27D66">
        <w:rPr>
          <w:iCs/>
        </w:rPr>
        <w:t>……………….</w:t>
      </w:r>
      <w:r w:rsidRPr="006A61FB">
        <w:rPr>
          <w:iCs/>
        </w:rPr>
        <w:t xml:space="preserve"> do niniejszego Regulaminu</w:t>
      </w:r>
      <w:r w:rsidRPr="006A61FB">
        <w:t>, z zachowaniem ciągłości</w:t>
      </w:r>
      <w:r w:rsidR="00E27D66">
        <w:t xml:space="preserve"> </w:t>
      </w:r>
      <w:r w:rsidRPr="006A61FB">
        <w:t>zapisów w kolejnych dniach miesiąca, aż do jej całkowitego zapełnienia,</w:t>
      </w:r>
    </w:p>
    <w:p w:rsidR="004940C6" w:rsidRPr="00872DEA" w:rsidRDefault="004940C6" w:rsidP="0064192E">
      <w:pPr>
        <w:pStyle w:val="Tekstpodstawowy3"/>
        <w:tabs>
          <w:tab w:val="clear" w:pos="540"/>
          <w:tab w:val="clear" w:pos="1080"/>
          <w:tab w:val="left" w:pos="900"/>
        </w:tabs>
        <w:ind w:left="900" w:hanging="360"/>
        <w:rPr>
          <w:sz w:val="24"/>
          <w:szCs w:val="24"/>
        </w:rPr>
      </w:pPr>
      <w:r>
        <w:rPr>
          <w:sz w:val="24"/>
          <w:szCs w:val="24"/>
        </w:rPr>
        <w:lastRenderedPageBreak/>
        <w:t>b)</w:t>
      </w:r>
      <w:r>
        <w:rPr>
          <w:sz w:val="24"/>
          <w:szCs w:val="24"/>
        </w:rPr>
        <w:tab/>
      </w:r>
      <w:r w:rsidRPr="00872DEA">
        <w:rPr>
          <w:sz w:val="24"/>
          <w:szCs w:val="24"/>
        </w:rPr>
        <w:t xml:space="preserve">w kartach drogowych wpisuje się daty oraz godziny pracy kierowców, liczbę przejechanych kilometrów, </w:t>
      </w:r>
      <w:r w:rsidR="003374F1">
        <w:rPr>
          <w:sz w:val="24"/>
          <w:szCs w:val="24"/>
        </w:rPr>
        <w:t>t</w:t>
      </w:r>
      <w:r w:rsidR="003374F1" w:rsidRPr="00872DEA">
        <w:rPr>
          <w:sz w:val="24"/>
          <w:szCs w:val="24"/>
        </w:rPr>
        <w:t>rasy przejazdów</w:t>
      </w:r>
      <w:r w:rsidR="0064192E">
        <w:rPr>
          <w:sz w:val="24"/>
          <w:szCs w:val="24"/>
        </w:rPr>
        <w:t>, adresy docelowe.</w:t>
      </w:r>
    </w:p>
    <w:p w:rsidR="004940C6" w:rsidRDefault="003374F1" w:rsidP="004940C6">
      <w:pPr>
        <w:tabs>
          <w:tab w:val="left" w:pos="900"/>
        </w:tabs>
        <w:ind w:left="900" w:hanging="360"/>
        <w:jc w:val="both"/>
      </w:pPr>
      <w:r>
        <w:t>d</w:t>
      </w:r>
      <w:r w:rsidR="004940C6">
        <w:t>)</w:t>
      </w:r>
      <w:r w:rsidR="004940C6">
        <w:tab/>
      </w:r>
      <w:r w:rsidR="004940C6" w:rsidRPr="00872DEA">
        <w:t xml:space="preserve">formularze kart drogowych wydawane są w </w:t>
      </w:r>
      <w:r w:rsidR="004940C6">
        <w:t xml:space="preserve">Dziale ds. </w:t>
      </w:r>
      <w:r>
        <w:t>Finansowo - księgowym</w:t>
      </w:r>
    </w:p>
    <w:p w:rsidR="004940C6" w:rsidRPr="00872DEA" w:rsidRDefault="004940C6" w:rsidP="004940C6">
      <w:pPr>
        <w:tabs>
          <w:tab w:val="left" w:pos="540"/>
          <w:tab w:val="left" w:pos="900"/>
        </w:tabs>
        <w:ind w:left="900" w:hanging="360"/>
        <w:jc w:val="both"/>
      </w:pPr>
      <w:r>
        <w:t>f)</w:t>
      </w:r>
      <w:r>
        <w:tab/>
        <w:t xml:space="preserve">wyznaczeni </w:t>
      </w:r>
      <w:r w:rsidR="003374F1">
        <w:t>pracownik</w:t>
      </w:r>
      <w:r>
        <w:t xml:space="preserve"> Działu ds. </w:t>
      </w:r>
      <w:r w:rsidR="003374F1">
        <w:t>finansowo-księgowych</w:t>
      </w:r>
      <w:r w:rsidRPr="00872DEA">
        <w:t xml:space="preserve"> w okresach miesięcznych dokonuj</w:t>
      </w:r>
      <w:r>
        <w:t>ą</w:t>
      </w:r>
      <w:r w:rsidRPr="00872DEA">
        <w:t xml:space="preserve"> rozliczenia przebiegu samochodów, zużycia paliwa</w:t>
      </w:r>
      <w:r>
        <w:t>,</w:t>
      </w:r>
      <w:r w:rsidRPr="00872DEA">
        <w:t xml:space="preserve"> i</w:t>
      </w:r>
      <w:r>
        <w:t>lości</w:t>
      </w:r>
      <w:r w:rsidRPr="00872DEA">
        <w:t xml:space="preserve"> godzin pracy kierowców oraz sprawdza</w:t>
      </w:r>
      <w:r>
        <w:t>ją</w:t>
      </w:r>
      <w:r w:rsidRPr="00872DEA">
        <w:t xml:space="preserve"> prawidłowość dokonanych w nich zapisów.</w:t>
      </w:r>
    </w:p>
    <w:p w:rsidR="004940C6" w:rsidRDefault="004940C6" w:rsidP="004940C6">
      <w:pPr>
        <w:ind w:left="1410" w:hanging="702"/>
        <w:jc w:val="both"/>
      </w:pPr>
    </w:p>
    <w:p w:rsidR="004940C6" w:rsidRDefault="004940C6" w:rsidP="004940C6">
      <w:pPr>
        <w:ind w:left="1410" w:hanging="702"/>
        <w:jc w:val="both"/>
      </w:pPr>
    </w:p>
    <w:sectPr w:rsidR="004940C6" w:rsidSect="004940C6">
      <w:pgSz w:w="11906" w:h="16838" w:code="9"/>
      <w:pgMar w:top="1134" w:right="1247" w:bottom="1134" w:left="124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109C"/>
    <w:multiLevelType w:val="hybridMultilevel"/>
    <w:tmpl w:val="1C961BF6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F21C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052B7"/>
    <w:multiLevelType w:val="hybridMultilevel"/>
    <w:tmpl w:val="5790CC1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C6848"/>
    <w:multiLevelType w:val="hybridMultilevel"/>
    <w:tmpl w:val="1B1A2748"/>
    <w:lvl w:ilvl="0" w:tplc="3B6AA35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41F5A"/>
    <w:multiLevelType w:val="hybridMultilevel"/>
    <w:tmpl w:val="5C0210A2"/>
    <w:lvl w:ilvl="0" w:tplc="7BCA7B3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B90A4DD6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 w:tplc="8ED04318">
      <w:numFmt w:val="none"/>
      <w:lvlText w:val=""/>
      <w:lvlJc w:val="left"/>
      <w:pPr>
        <w:tabs>
          <w:tab w:val="num" w:pos="360"/>
        </w:tabs>
      </w:pPr>
    </w:lvl>
    <w:lvl w:ilvl="3" w:tplc="71368574">
      <w:numFmt w:val="none"/>
      <w:lvlText w:val=""/>
      <w:lvlJc w:val="left"/>
      <w:pPr>
        <w:tabs>
          <w:tab w:val="num" w:pos="360"/>
        </w:tabs>
      </w:pPr>
    </w:lvl>
    <w:lvl w:ilvl="4" w:tplc="398ABE9A">
      <w:numFmt w:val="none"/>
      <w:lvlText w:val=""/>
      <w:lvlJc w:val="left"/>
      <w:pPr>
        <w:tabs>
          <w:tab w:val="num" w:pos="360"/>
        </w:tabs>
      </w:pPr>
    </w:lvl>
    <w:lvl w:ilvl="5" w:tplc="9C2CCDAE">
      <w:numFmt w:val="none"/>
      <w:lvlText w:val=""/>
      <w:lvlJc w:val="left"/>
      <w:pPr>
        <w:tabs>
          <w:tab w:val="num" w:pos="360"/>
        </w:tabs>
      </w:pPr>
    </w:lvl>
    <w:lvl w:ilvl="6" w:tplc="2C7CE9A2">
      <w:numFmt w:val="none"/>
      <w:lvlText w:val=""/>
      <w:lvlJc w:val="left"/>
      <w:pPr>
        <w:tabs>
          <w:tab w:val="num" w:pos="360"/>
        </w:tabs>
      </w:pPr>
    </w:lvl>
    <w:lvl w:ilvl="7" w:tplc="7352AF88">
      <w:numFmt w:val="none"/>
      <w:lvlText w:val=""/>
      <w:lvlJc w:val="left"/>
      <w:pPr>
        <w:tabs>
          <w:tab w:val="num" w:pos="360"/>
        </w:tabs>
      </w:pPr>
    </w:lvl>
    <w:lvl w:ilvl="8" w:tplc="8BC6BC9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CE447A5"/>
    <w:multiLevelType w:val="hybridMultilevel"/>
    <w:tmpl w:val="968A9742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FD63ACA"/>
    <w:multiLevelType w:val="hybridMultilevel"/>
    <w:tmpl w:val="98F68F3C"/>
    <w:lvl w:ilvl="0" w:tplc="0D92EF30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6AC73F8"/>
    <w:multiLevelType w:val="hybridMultilevel"/>
    <w:tmpl w:val="A594990A"/>
    <w:lvl w:ilvl="0" w:tplc="A33E2262">
      <w:start w:val="2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AD7E45BA">
      <w:start w:val="2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BB3505B"/>
    <w:multiLevelType w:val="hybridMultilevel"/>
    <w:tmpl w:val="F322FFE8"/>
    <w:lvl w:ilvl="0" w:tplc="7ED421C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0046074"/>
    <w:multiLevelType w:val="hybridMultilevel"/>
    <w:tmpl w:val="A77252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C0DC3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AC4ADF"/>
    <w:multiLevelType w:val="hybridMultilevel"/>
    <w:tmpl w:val="493A90F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4A07DC"/>
    <w:multiLevelType w:val="hybridMultilevel"/>
    <w:tmpl w:val="9CD649BE"/>
    <w:lvl w:ilvl="0" w:tplc="E696A796">
      <w:start w:val="3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10"/>
  </w:num>
  <w:num w:numId="6">
    <w:abstractNumId w:val="4"/>
  </w:num>
  <w:num w:numId="7">
    <w:abstractNumId w:val="9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40C6"/>
    <w:rsid w:val="00042493"/>
    <w:rsid w:val="000E7355"/>
    <w:rsid w:val="003374F1"/>
    <w:rsid w:val="003B6BB9"/>
    <w:rsid w:val="00405FAB"/>
    <w:rsid w:val="004940C6"/>
    <w:rsid w:val="006022A9"/>
    <w:rsid w:val="0064192E"/>
    <w:rsid w:val="00740592"/>
    <w:rsid w:val="007B28F5"/>
    <w:rsid w:val="009D37B4"/>
    <w:rsid w:val="00A37A30"/>
    <w:rsid w:val="00C17584"/>
    <w:rsid w:val="00E27D66"/>
    <w:rsid w:val="00ED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40C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4940C6"/>
    <w:pPr>
      <w:keepNext/>
      <w:tabs>
        <w:tab w:val="left" w:pos="540"/>
      </w:tabs>
      <w:jc w:val="both"/>
      <w:outlineLvl w:val="3"/>
    </w:pPr>
    <w:rPr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940C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940C6"/>
    <w:rPr>
      <w:rFonts w:ascii="Times New Roman" w:eastAsia="Times New Roman" w:hAnsi="Times New Roman" w:cs="Times New Roman"/>
      <w:b/>
      <w:lang w:eastAsia="pl-PL"/>
    </w:rPr>
  </w:style>
  <w:style w:type="paragraph" w:styleId="Tekstpodstawowy2">
    <w:name w:val="Body Text 2"/>
    <w:basedOn w:val="Normalny"/>
    <w:link w:val="Tekstpodstawowy2Znak"/>
    <w:rsid w:val="004940C6"/>
    <w:pPr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rsid w:val="004940C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940C6"/>
    <w:pPr>
      <w:ind w:left="708" w:firstLine="1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940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940C6"/>
    <w:pPr>
      <w:ind w:left="108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4940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940C6"/>
    <w:pPr>
      <w:tabs>
        <w:tab w:val="left" w:pos="540"/>
        <w:tab w:val="left" w:pos="1080"/>
      </w:tabs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rsid w:val="004940C6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022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Edyta</cp:lastModifiedBy>
  <cp:revision>2</cp:revision>
  <dcterms:created xsi:type="dcterms:W3CDTF">2008-07-09T12:23:00Z</dcterms:created>
  <dcterms:modified xsi:type="dcterms:W3CDTF">2008-07-09T12:23:00Z</dcterms:modified>
</cp:coreProperties>
</file>