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E2D" w:rsidRPr="006C6177" w:rsidRDefault="00062E2D" w:rsidP="00062E2D">
      <w:pPr>
        <w:rPr>
          <w:rFonts w:ascii="Verdana" w:hAnsi="Verdana"/>
        </w:rPr>
      </w:pPr>
      <w:bookmarkStart w:id="0" w:name="_GoBack"/>
      <w:bookmarkEnd w:id="0"/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185F55" w:rsidRPr="006C6177" w:rsidRDefault="00062E2D" w:rsidP="00062E2D">
      <w:pPr>
        <w:tabs>
          <w:tab w:val="left" w:pos="2400"/>
        </w:tabs>
        <w:rPr>
          <w:rFonts w:ascii="Verdana" w:hAnsi="Verdana"/>
        </w:rPr>
      </w:pPr>
      <w:r w:rsidRPr="006C6177">
        <w:rPr>
          <w:rFonts w:ascii="Verdana" w:hAnsi="Verdana"/>
        </w:rPr>
        <w:tab/>
      </w:r>
    </w:p>
    <w:p w:rsidR="00266CAB" w:rsidRPr="006C6177" w:rsidRDefault="00266CAB" w:rsidP="00062E2D">
      <w:pPr>
        <w:tabs>
          <w:tab w:val="left" w:pos="2400"/>
        </w:tabs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  <w:sz w:val="32"/>
          <w:szCs w:val="32"/>
        </w:rPr>
      </w:pPr>
    </w:p>
    <w:p w:rsidR="006C6177" w:rsidRPr="00E65B46" w:rsidRDefault="00CB2E3E" w:rsidP="006C6177">
      <w:pPr>
        <w:jc w:val="center"/>
        <w:rPr>
          <w:rFonts w:ascii="Verdana" w:hAnsi="Verdana"/>
          <w:b/>
          <w:noProof/>
          <w:sz w:val="52"/>
          <w:szCs w:val="52"/>
        </w:rPr>
      </w:pPr>
      <w:r w:rsidRPr="00746F32">
        <w:rPr>
          <w:rFonts w:ascii="Verdana" w:hAnsi="Verdana"/>
          <w:b/>
          <w:sz w:val="52"/>
          <w:szCs w:val="52"/>
        </w:rPr>
        <w:fldChar w:fldCharType="begin"/>
      </w:r>
      <w:r w:rsidR="006C6177" w:rsidRPr="00E65B46">
        <w:rPr>
          <w:rFonts w:ascii="Verdana" w:hAnsi="Verdana"/>
          <w:b/>
          <w:sz w:val="52"/>
          <w:szCs w:val="52"/>
        </w:rPr>
        <w:instrText xml:space="preserve"> FILENAME  \* Caps  \* MERGEFORMAT </w:instrText>
      </w:r>
      <w:r w:rsidRPr="00746F32">
        <w:rPr>
          <w:rFonts w:ascii="Verdana" w:hAnsi="Verdana"/>
          <w:b/>
          <w:sz w:val="52"/>
          <w:szCs w:val="52"/>
        </w:rPr>
        <w:fldChar w:fldCharType="separate"/>
      </w:r>
      <w:r w:rsidR="006C6177" w:rsidRPr="00E65B46">
        <w:rPr>
          <w:rFonts w:ascii="Verdana" w:hAnsi="Verdana"/>
          <w:b/>
          <w:noProof/>
          <w:sz w:val="52"/>
          <w:szCs w:val="52"/>
        </w:rPr>
        <w:t xml:space="preserve">Przewodnik </w:t>
      </w:r>
    </w:p>
    <w:p w:rsidR="00266CAB" w:rsidRPr="00E65B46" w:rsidRDefault="00746F32" w:rsidP="006C6177">
      <w:pPr>
        <w:jc w:val="center"/>
        <w:rPr>
          <w:rFonts w:ascii="Verdana" w:hAnsi="Verdana"/>
          <w:b/>
          <w:noProof/>
          <w:sz w:val="52"/>
          <w:szCs w:val="52"/>
        </w:rPr>
      </w:pPr>
      <w:r>
        <w:rPr>
          <w:rFonts w:ascii="Verdana" w:hAnsi="Verdana"/>
          <w:b/>
          <w:noProof/>
          <w:sz w:val="52"/>
          <w:szCs w:val="52"/>
        </w:rPr>
        <w:t>b</w:t>
      </w:r>
      <w:r w:rsidR="006C6177" w:rsidRPr="00E65B46">
        <w:rPr>
          <w:rFonts w:ascii="Verdana" w:hAnsi="Verdana"/>
          <w:b/>
          <w:noProof/>
          <w:sz w:val="52"/>
          <w:szCs w:val="52"/>
        </w:rPr>
        <w:t>ezpiecz</w:t>
      </w:r>
      <w:r>
        <w:rPr>
          <w:rFonts w:ascii="Verdana" w:hAnsi="Verdana"/>
          <w:b/>
          <w:noProof/>
          <w:sz w:val="52"/>
          <w:szCs w:val="52"/>
        </w:rPr>
        <w:t>nego u</w:t>
      </w:r>
      <w:r w:rsidR="00AC31E4" w:rsidRPr="00E65B46">
        <w:rPr>
          <w:rFonts w:ascii="Verdana" w:hAnsi="Verdana"/>
          <w:b/>
          <w:noProof/>
          <w:sz w:val="52"/>
          <w:szCs w:val="52"/>
        </w:rPr>
        <w:t>ż</w:t>
      </w:r>
      <w:r>
        <w:rPr>
          <w:rFonts w:ascii="Verdana" w:hAnsi="Verdana"/>
          <w:b/>
          <w:noProof/>
          <w:sz w:val="52"/>
          <w:szCs w:val="52"/>
        </w:rPr>
        <w:t xml:space="preserve">ytkowania komputera i </w:t>
      </w:r>
      <w:r w:rsidRPr="00746F32">
        <w:rPr>
          <w:rFonts w:ascii="Verdana" w:hAnsi="Verdana"/>
          <w:b/>
          <w:noProof/>
          <w:sz w:val="48"/>
          <w:szCs w:val="48"/>
        </w:rPr>
        <w:t>s</w:t>
      </w:r>
      <w:r w:rsidR="006C6177" w:rsidRPr="00746F32">
        <w:rPr>
          <w:rFonts w:ascii="Verdana" w:hAnsi="Verdana"/>
          <w:b/>
          <w:noProof/>
          <w:sz w:val="48"/>
          <w:szCs w:val="48"/>
        </w:rPr>
        <w:t>ieci</w:t>
      </w:r>
      <w:r w:rsidR="00CB2E3E" w:rsidRPr="00746F32">
        <w:rPr>
          <w:rFonts w:ascii="Verdana" w:hAnsi="Verdana"/>
          <w:b/>
          <w:sz w:val="48"/>
          <w:szCs w:val="48"/>
        </w:rPr>
        <w:fldChar w:fldCharType="end"/>
      </w: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Default="00266CAB" w:rsidP="00266CAB">
      <w:pPr>
        <w:rPr>
          <w:rFonts w:ascii="Verdana" w:hAnsi="Verdana"/>
        </w:rPr>
      </w:pPr>
    </w:p>
    <w:p w:rsidR="006C6177" w:rsidRDefault="006C6177" w:rsidP="00266CAB">
      <w:pPr>
        <w:rPr>
          <w:rFonts w:ascii="Verdana" w:hAnsi="Verdana"/>
        </w:rPr>
      </w:pPr>
    </w:p>
    <w:p w:rsidR="006C6177" w:rsidRDefault="006C6177" w:rsidP="00266CAB">
      <w:pPr>
        <w:rPr>
          <w:rFonts w:ascii="Verdana" w:hAnsi="Verdana"/>
        </w:rPr>
      </w:pPr>
    </w:p>
    <w:p w:rsidR="006C6177" w:rsidRPr="006C6177" w:rsidRDefault="006C6177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FF70BA" w:rsidRDefault="00FF70BA" w:rsidP="00266CAB">
      <w:pPr>
        <w:pStyle w:val="Nagwekspisutreci"/>
        <w:rPr>
          <w:rFonts w:ascii="Verdana" w:hAnsi="Verdana"/>
          <w:sz w:val="24"/>
          <w:szCs w:val="24"/>
        </w:rPr>
      </w:pPr>
    </w:p>
    <w:p w:rsidR="00266CAB" w:rsidRPr="006C6177" w:rsidRDefault="00266CAB" w:rsidP="00266CAB">
      <w:pPr>
        <w:pStyle w:val="Nagwekspisutreci"/>
        <w:rPr>
          <w:rFonts w:ascii="Verdana" w:hAnsi="Verdana"/>
          <w:sz w:val="24"/>
          <w:szCs w:val="24"/>
        </w:rPr>
      </w:pPr>
      <w:r w:rsidRPr="006C6177">
        <w:rPr>
          <w:rFonts w:ascii="Verdana" w:hAnsi="Verdana"/>
          <w:sz w:val="24"/>
          <w:szCs w:val="24"/>
        </w:rPr>
        <w:t>Spis treści</w:t>
      </w:r>
    </w:p>
    <w:p w:rsidR="00666712" w:rsidRDefault="00CB2E3E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r w:rsidRPr="006C6177">
        <w:rPr>
          <w:rFonts w:ascii="Verdana" w:hAnsi="Verdana"/>
        </w:rPr>
        <w:fldChar w:fldCharType="begin"/>
      </w:r>
      <w:r w:rsidR="00266CAB" w:rsidRPr="006C6177">
        <w:rPr>
          <w:rFonts w:ascii="Verdana" w:hAnsi="Verdana"/>
        </w:rPr>
        <w:instrText xml:space="preserve"> TOC \o "1-3" \h \z \u </w:instrText>
      </w:r>
      <w:r w:rsidRPr="006C6177">
        <w:rPr>
          <w:rFonts w:ascii="Verdana" w:hAnsi="Verdana"/>
        </w:rPr>
        <w:fldChar w:fldCharType="separate"/>
      </w:r>
      <w:hyperlink w:anchor="_Toc514330505" w:history="1">
        <w:r w:rsidR="00666712" w:rsidRPr="00905362">
          <w:rPr>
            <w:rStyle w:val="Hipercze"/>
            <w:rFonts w:ascii="Verdana" w:hAnsi="Verdana"/>
          </w:rPr>
          <w:t>1.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Cel przewodnika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_Toc514330505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 w:rsidR="00FE1033">
          <w:rPr>
            <w:webHidden/>
          </w:rPr>
          <w:t>3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06" w:history="1">
        <w:r w:rsidR="00666712" w:rsidRPr="00905362">
          <w:rPr>
            <w:rStyle w:val="Hipercze"/>
            <w:rFonts w:ascii="Verdana" w:hAnsi="Verdana"/>
          </w:rPr>
          <w:t>2.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Zakres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_Toc514330506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3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07" w:history="1">
        <w:r w:rsidR="00666712" w:rsidRPr="00905362">
          <w:rPr>
            <w:rStyle w:val="Hipercze"/>
            <w:rFonts w:ascii="Verdana" w:hAnsi="Verdana"/>
          </w:rPr>
          <w:t>3.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Zabezpieczenie komputera przed dostępem osób nieuprawnionych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_Toc514330507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3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08" w:history="1">
        <w:r w:rsidR="00666712" w:rsidRPr="00905362">
          <w:rPr>
            <w:rStyle w:val="Hipercze"/>
            <w:rFonts w:ascii="Verdana" w:hAnsi="Verdana"/>
          </w:rPr>
          <w:t>4.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Hasła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_Toc514330508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3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09" w:history="1">
        <w:r w:rsidR="00666712" w:rsidRPr="00905362">
          <w:rPr>
            <w:rStyle w:val="Hipercze"/>
            <w:rFonts w:ascii="Verdana" w:hAnsi="Verdana"/>
          </w:rPr>
          <w:t>5.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Użycie i transport pamięci zewnętrznych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_Toc514330509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3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10" w:history="1">
        <w:r w:rsidR="00666712" w:rsidRPr="00905362">
          <w:rPr>
            <w:rStyle w:val="Hipercze"/>
            <w:rFonts w:ascii="Verdana" w:hAnsi="Verdana"/>
          </w:rPr>
          <w:t>6.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Likwidacja nośników informacji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_Toc514330510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4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11" w:history="1">
        <w:r w:rsidR="00666712" w:rsidRPr="00905362">
          <w:rPr>
            <w:rStyle w:val="Hipercze"/>
            <w:rFonts w:ascii="Verdana" w:hAnsi="Verdana"/>
          </w:rPr>
          <w:t>7.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Bezpieczna eksploatacja sprzętu i oprogramowania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_Toc514330511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4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12" w:history="1">
        <w:r w:rsidR="00666712" w:rsidRPr="00905362">
          <w:rPr>
            <w:rStyle w:val="Hipercze"/>
            <w:rFonts w:ascii="Verdana" w:hAnsi="Verdana"/>
          </w:rPr>
          <w:t>8.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Korzystanie z Internetu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_Toc514330512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4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13" w:history="1">
        <w:r w:rsidR="00666712" w:rsidRPr="00905362">
          <w:rPr>
            <w:rStyle w:val="Hipercze"/>
            <w:rFonts w:ascii="Verdana" w:hAnsi="Verdana"/>
          </w:rPr>
          <w:t>9.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Korzystanie z poczty elektronicznej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_Toc514330513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5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14" w:history="1">
        <w:r w:rsidR="00666712" w:rsidRPr="00905362">
          <w:rPr>
            <w:rStyle w:val="Hipercze"/>
            <w:rFonts w:ascii="Verdana" w:hAnsi="Verdana"/>
          </w:rPr>
          <w:t>10.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Bezpieczeństwo pracy zdalnej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_Toc514330514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5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15" w:history="1">
        <w:r w:rsidR="00666712" w:rsidRPr="00905362">
          <w:rPr>
            <w:rStyle w:val="Hipercze"/>
            <w:rFonts w:ascii="Verdana" w:hAnsi="Verdana"/>
          </w:rPr>
          <w:t>11.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Kopie zapasowe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_Toc514330515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5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16" w:history="1">
        <w:r w:rsidR="00666712" w:rsidRPr="00905362">
          <w:rPr>
            <w:rStyle w:val="Hipercze"/>
            <w:rFonts w:ascii="Verdana" w:hAnsi="Verdana"/>
          </w:rPr>
          <w:t>12.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Polityka czystego pulpitu i czystego biurka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_Toc514330516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6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17" w:history="1">
        <w:r w:rsidR="00666712" w:rsidRPr="00905362">
          <w:rPr>
            <w:rStyle w:val="Hipercze"/>
            <w:rFonts w:ascii="Verdana" w:hAnsi="Verdana"/>
          </w:rPr>
          <w:t>13.</w:t>
        </w:r>
        <w:r w:rsidR="0066671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66712" w:rsidRPr="00905362">
          <w:rPr>
            <w:rStyle w:val="Hipercze"/>
            <w:rFonts w:ascii="Verdana" w:hAnsi="Verdana"/>
          </w:rPr>
          <w:t>Wykorzystanie urządzeń prywatnych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_Toc514330517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6</w:t>
        </w:r>
        <w:r w:rsidR="00666712">
          <w:rPr>
            <w:webHidden/>
          </w:rPr>
          <w:fldChar w:fldCharType="end"/>
        </w:r>
      </w:hyperlink>
    </w:p>
    <w:p w:rsidR="00666712" w:rsidRDefault="00FE1033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330518" w:history="1">
        <w:r w:rsidR="00666712" w:rsidRPr="00905362">
          <w:rPr>
            <w:rStyle w:val="Hipercze"/>
            <w:rFonts w:ascii="Verdana" w:hAnsi="Verdana"/>
          </w:rPr>
          <w:t>Karta zmian</w:t>
        </w:r>
        <w:r w:rsidR="00666712">
          <w:rPr>
            <w:webHidden/>
          </w:rPr>
          <w:tab/>
        </w:r>
        <w:r w:rsidR="00666712">
          <w:rPr>
            <w:webHidden/>
          </w:rPr>
          <w:fldChar w:fldCharType="begin"/>
        </w:r>
        <w:r w:rsidR="00666712">
          <w:rPr>
            <w:webHidden/>
          </w:rPr>
          <w:instrText xml:space="preserve"> PAGEREF _Toc514330518 \h </w:instrText>
        </w:r>
        <w:r w:rsidR="00666712">
          <w:rPr>
            <w:webHidden/>
          </w:rPr>
        </w:r>
        <w:r w:rsidR="00666712">
          <w:rPr>
            <w:webHidden/>
          </w:rPr>
          <w:fldChar w:fldCharType="separate"/>
        </w:r>
        <w:r>
          <w:rPr>
            <w:webHidden/>
          </w:rPr>
          <w:t>7</w:t>
        </w:r>
        <w:r w:rsidR="00666712">
          <w:rPr>
            <w:webHidden/>
          </w:rPr>
          <w:fldChar w:fldCharType="end"/>
        </w:r>
      </w:hyperlink>
    </w:p>
    <w:p w:rsidR="00266CAB" w:rsidRPr="006C6177" w:rsidRDefault="00CB2E3E" w:rsidP="00266CAB">
      <w:pPr>
        <w:rPr>
          <w:rFonts w:ascii="Verdana" w:hAnsi="Verdana"/>
        </w:rPr>
      </w:pPr>
      <w:r w:rsidRPr="006C6177">
        <w:rPr>
          <w:rFonts w:ascii="Verdana" w:hAnsi="Verdana"/>
          <w:b/>
          <w:bCs/>
        </w:rPr>
        <w:fldChar w:fldCharType="end"/>
      </w:r>
    </w:p>
    <w:p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6C6177">
        <w:rPr>
          <w:rFonts w:ascii="Verdana" w:hAnsi="Verdana" w:cs="Times New Roman"/>
          <w:szCs w:val="24"/>
        </w:rPr>
        <w:br w:type="page"/>
      </w:r>
      <w:bookmarkStart w:id="1" w:name="_Toc514330505"/>
      <w:r w:rsidRPr="006C6177">
        <w:rPr>
          <w:rFonts w:ascii="Verdana" w:hAnsi="Verdana" w:cs="Times New Roman"/>
          <w:sz w:val="24"/>
          <w:szCs w:val="24"/>
        </w:rPr>
        <w:lastRenderedPageBreak/>
        <w:t>Cel p</w:t>
      </w:r>
      <w:r w:rsidR="00746F32">
        <w:rPr>
          <w:rFonts w:ascii="Verdana" w:hAnsi="Verdana" w:cs="Times New Roman"/>
          <w:sz w:val="24"/>
          <w:szCs w:val="24"/>
        </w:rPr>
        <w:t>rzewodnika</w:t>
      </w:r>
      <w:bookmarkEnd w:id="1"/>
    </w:p>
    <w:p w:rsidR="00266CAB" w:rsidRPr="006C6177" w:rsidRDefault="00266CAB" w:rsidP="00266CAB">
      <w:pPr>
        <w:pStyle w:val="Tekstpodstawowywcity"/>
        <w:widowControl w:val="0"/>
        <w:numPr>
          <w:ilvl w:val="0"/>
          <w:numId w:val="0"/>
        </w:numPr>
        <w:tabs>
          <w:tab w:val="num" w:pos="0"/>
        </w:tabs>
        <w:jc w:val="both"/>
        <w:rPr>
          <w:rFonts w:ascii="Verdana" w:hAnsi="Verdana"/>
          <w:sz w:val="20"/>
        </w:rPr>
      </w:pPr>
      <w:r w:rsidRPr="006C6177">
        <w:rPr>
          <w:rFonts w:ascii="Verdana" w:hAnsi="Verdana"/>
          <w:sz w:val="20"/>
        </w:rPr>
        <w:t>Celem p</w:t>
      </w:r>
      <w:r w:rsidR="00746F32">
        <w:rPr>
          <w:rFonts w:ascii="Verdana" w:hAnsi="Verdana"/>
          <w:sz w:val="20"/>
        </w:rPr>
        <w:t>rzewodnika</w:t>
      </w:r>
      <w:r w:rsidRPr="006C6177">
        <w:rPr>
          <w:rFonts w:ascii="Verdana" w:hAnsi="Verdana"/>
          <w:sz w:val="20"/>
        </w:rPr>
        <w:t xml:space="preserve"> jest zapewnienie bezpiecznego użytkowania komputerów i sieci w organizacji.</w:t>
      </w:r>
    </w:p>
    <w:p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2" w:name="_Toc514330506"/>
      <w:r w:rsidRPr="006C6177">
        <w:rPr>
          <w:rFonts w:ascii="Verdana" w:hAnsi="Verdana" w:cs="Times New Roman"/>
          <w:sz w:val="24"/>
          <w:szCs w:val="24"/>
        </w:rPr>
        <w:t>Zakres</w:t>
      </w:r>
      <w:bookmarkEnd w:id="2"/>
    </w:p>
    <w:p w:rsidR="00266CAB" w:rsidRPr="006C6177" w:rsidRDefault="00746F32" w:rsidP="00266CA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Przewodnik</w:t>
      </w:r>
      <w:r w:rsidR="00266CAB" w:rsidRPr="006C6177">
        <w:rPr>
          <w:rFonts w:ascii="Verdana" w:hAnsi="Verdana"/>
          <w:sz w:val="20"/>
          <w:szCs w:val="20"/>
        </w:rPr>
        <w:t xml:space="preserve"> ma zastosowanie w </w:t>
      </w:r>
      <w:r w:rsidR="00DB240B">
        <w:rPr>
          <w:rFonts w:ascii="Verdana" w:hAnsi="Verdana"/>
          <w:sz w:val="20"/>
          <w:szCs w:val="20"/>
        </w:rPr>
        <w:t>ETISOFT KRAKÓW</w:t>
      </w:r>
      <w:r w:rsidR="0015617C">
        <w:rPr>
          <w:rFonts w:ascii="Verdana" w:hAnsi="Verdana"/>
          <w:sz w:val="20"/>
          <w:szCs w:val="20"/>
        </w:rPr>
        <w:t xml:space="preserve"> i dotyczy każdego użytkownika</w:t>
      </w:r>
      <w:r w:rsidR="00D447A8">
        <w:rPr>
          <w:rFonts w:ascii="Verdana" w:hAnsi="Verdana"/>
          <w:sz w:val="20"/>
          <w:szCs w:val="20"/>
        </w:rPr>
        <w:t>.</w:t>
      </w:r>
    </w:p>
    <w:p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3" w:name="_Toc514330507"/>
      <w:r w:rsidRPr="006C6177">
        <w:rPr>
          <w:rFonts w:ascii="Verdana" w:hAnsi="Verdana" w:cs="Times New Roman"/>
          <w:sz w:val="24"/>
          <w:szCs w:val="24"/>
        </w:rPr>
        <w:t>Zabezpieczenie komputera przed dostępem osób nieuprawnionych</w:t>
      </w:r>
      <w:bookmarkEnd w:id="3"/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Użytkownikowi komputera nie wolno pozostawiać go nie zabezpieczonego hasłem. Jeżeli użytkownik musi zostawić komputer przenośny bez opieki, </w:t>
      </w:r>
      <w:r w:rsidR="001435E5">
        <w:rPr>
          <w:rFonts w:ascii="Verdana" w:hAnsi="Verdana"/>
          <w:sz w:val="20"/>
          <w:szCs w:val="20"/>
        </w:rPr>
        <w:t xml:space="preserve">powinien </w:t>
      </w:r>
      <w:r w:rsidRPr="006C6177">
        <w:rPr>
          <w:rFonts w:ascii="Verdana" w:hAnsi="Verdana"/>
          <w:sz w:val="20"/>
          <w:szCs w:val="20"/>
        </w:rPr>
        <w:t>zabezpieczyć go hasłem.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Przenoszenie komputerów przenośnych ma odbywać się w przygotowanych do tego torbach, teczkach, plecakach. 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Podczas podróży samochodem komputer przenośny powinien znajdować się w bagażniku. Jeżeli podczas podróży jest używany, to pojazd </w:t>
      </w:r>
      <w:r w:rsidR="001435E5">
        <w:rPr>
          <w:rFonts w:ascii="Verdana" w:hAnsi="Verdana"/>
          <w:sz w:val="20"/>
          <w:szCs w:val="20"/>
        </w:rPr>
        <w:t>powinien mieć zaryglowane zamki.</w:t>
      </w:r>
      <w:r w:rsidRPr="006C6177">
        <w:rPr>
          <w:rFonts w:ascii="Verdana" w:hAnsi="Verdana"/>
          <w:sz w:val="20"/>
          <w:szCs w:val="20"/>
        </w:rPr>
        <w:t xml:space="preserve"> 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Podczas podróży pojazdem komunikacji zbiorowej, komputer przenośny należy trzymać przy sobie.</w:t>
      </w:r>
    </w:p>
    <w:p w:rsidR="00266CAB" w:rsidRPr="001435E5" w:rsidRDefault="00266CAB" w:rsidP="00F52483">
      <w:pPr>
        <w:numPr>
          <w:ilvl w:val="0"/>
          <w:numId w:val="3"/>
        </w:numPr>
        <w:ind w:left="567" w:hanging="283"/>
        <w:jc w:val="both"/>
        <w:rPr>
          <w:rFonts w:ascii="Verdana" w:hAnsi="Verdana"/>
          <w:color w:val="FF0000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W przypadku próby kradzieży komputera przenośnego, jeżeli występuje zagrożenie życia lub </w:t>
      </w:r>
      <w:r w:rsidRPr="0015617C">
        <w:rPr>
          <w:rFonts w:ascii="Verdana" w:hAnsi="Verdana"/>
          <w:sz w:val="20"/>
          <w:szCs w:val="20"/>
        </w:rPr>
        <w:t xml:space="preserve">zdrowia, </w:t>
      </w:r>
      <w:r w:rsidRPr="001435E5">
        <w:rPr>
          <w:rFonts w:ascii="Verdana" w:hAnsi="Verdana"/>
          <w:sz w:val="20"/>
          <w:szCs w:val="20"/>
        </w:rPr>
        <w:t>nie należy stawiać oporu</w:t>
      </w:r>
      <w:r w:rsidRPr="0015617C">
        <w:rPr>
          <w:rFonts w:ascii="Verdana" w:hAnsi="Verdana"/>
          <w:sz w:val="20"/>
          <w:szCs w:val="20"/>
        </w:rPr>
        <w:t xml:space="preserve">, oddać, zawiadomić policję (numer 112) oraz </w:t>
      </w:r>
      <w:r w:rsidR="00731FD6" w:rsidRPr="001435E5">
        <w:rPr>
          <w:rFonts w:ascii="Verdana" w:hAnsi="Verdana"/>
          <w:sz w:val="20"/>
          <w:szCs w:val="20"/>
        </w:rPr>
        <w:t xml:space="preserve">Administratora IT </w:t>
      </w:r>
      <w:r w:rsidR="001435E5">
        <w:rPr>
          <w:rFonts w:ascii="Verdana" w:hAnsi="Verdana"/>
          <w:sz w:val="20"/>
          <w:szCs w:val="20"/>
        </w:rPr>
        <w:t>i</w:t>
      </w:r>
      <w:r w:rsidR="00731FD6" w:rsidRPr="001435E5">
        <w:rPr>
          <w:rFonts w:ascii="Verdana" w:hAnsi="Verdana"/>
          <w:sz w:val="20"/>
          <w:szCs w:val="20"/>
        </w:rPr>
        <w:t xml:space="preserve"> Właściciela</w:t>
      </w:r>
      <w:r w:rsidR="0015617C" w:rsidRPr="001435E5">
        <w:rPr>
          <w:rFonts w:ascii="Verdana" w:hAnsi="Verdana"/>
          <w:sz w:val="20"/>
          <w:szCs w:val="20"/>
        </w:rPr>
        <w:t>.</w:t>
      </w:r>
      <w:r w:rsidR="0015617C" w:rsidRPr="0015617C">
        <w:rPr>
          <w:rFonts w:ascii="Verdana" w:hAnsi="Verdana"/>
          <w:b/>
          <w:sz w:val="20"/>
          <w:szCs w:val="20"/>
        </w:rPr>
        <w:t xml:space="preserve"> </w:t>
      </w:r>
      <w:r w:rsidR="0015617C" w:rsidRPr="0015617C">
        <w:rPr>
          <w:rFonts w:ascii="Verdana" w:hAnsi="Verdana"/>
          <w:sz w:val="20"/>
          <w:szCs w:val="20"/>
        </w:rPr>
        <w:t xml:space="preserve">W przypadku niedostępności </w:t>
      </w:r>
      <w:r w:rsidR="001435E5" w:rsidRPr="001435E5">
        <w:rPr>
          <w:rFonts w:ascii="Verdana" w:hAnsi="Verdana"/>
          <w:sz w:val="20"/>
          <w:szCs w:val="20"/>
        </w:rPr>
        <w:t xml:space="preserve">Administratora IT </w:t>
      </w:r>
      <w:r w:rsidR="001435E5">
        <w:rPr>
          <w:rFonts w:ascii="Verdana" w:hAnsi="Verdana"/>
          <w:sz w:val="20"/>
          <w:szCs w:val="20"/>
        </w:rPr>
        <w:t>lub</w:t>
      </w:r>
      <w:r w:rsidR="001435E5" w:rsidRPr="001435E5">
        <w:rPr>
          <w:rFonts w:ascii="Verdana" w:hAnsi="Verdana"/>
          <w:sz w:val="20"/>
          <w:szCs w:val="20"/>
        </w:rPr>
        <w:t xml:space="preserve"> Właściciela</w:t>
      </w:r>
      <w:r w:rsidR="0015617C" w:rsidRPr="0015617C">
        <w:rPr>
          <w:rFonts w:ascii="Verdana" w:hAnsi="Verdana"/>
          <w:sz w:val="20"/>
          <w:szCs w:val="20"/>
        </w:rPr>
        <w:t>, należy zawiadomić</w:t>
      </w:r>
      <w:r w:rsidR="0015617C" w:rsidRPr="0015617C">
        <w:rPr>
          <w:rFonts w:ascii="Verdana" w:hAnsi="Verdana"/>
          <w:b/>
          <w:sz w:val="20"/>
          <w:szCs w:val="20"/>
        </w:rPr>
        <w:t xml:space="preserve"> </w:t>
      </w:r>
      <w:r w:rsidR="00731FD6" w:rsidRPr="001435E5">
        <w:rPr>
          <w:rFonts w:ascii="Verdana" w:hAnsi="Verdana"/>
          <w:sz w:val="20"/>
          <w:szCs w:val="20"/>
        </w:rPr>
        <w:t>Przełożonego</w:t>
      </w:r>
      <w:r w:rsidR="001435E5" w:rsidRPr="001435E5">
        <w:rPr>
          <w:rFonts w:ascii="Verdana" w:hAnsi="Verdana"/>
          <w:sz w:val="20"/>
          <w:szCs w:val="20"/>
        </w:rPr>
        <w:t>.</w:t>
      </w:r>
      <w:r w:rsidR="0015617C" w:rsidRPr="001435E5">
        <w:rPr>
          <w:rFonts w:ascii="Verdana" w:hAnsi="Verdana"/>
          <w:b/>
          <w:color w:val="FF0000"/>
          <w:sz w:val="20"/>
          <w:szCs w:val="20"/>
        </w:rPr>
        <w:t xml:space="preserve"> </w:t>
      </w:r>
    </w:p>
    <w:p w:rsidR="003214A8" w:rsidRPr="001435E5" w:rsidRDefault="00266CAB" w:rsidP="003214A8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435E5">
        <w:rPr>
          <w:rFonts w:ascii="Verdana" w:hAnsi="Verdana"/>
          <w:sz w:val="20"/>
          <w:szCs w:val="20"/>
        </w:rPr>
        <w:t xml:space="preserve">W przypadku zagubienia komputera przenośnego zawiadomić </w:t>
      </w:r>
      <w:r w:rsidR="001435E5" w:rsidRPr="001435E5">
        <w:rPr>
          <w:rFonts w:ascii="Verdana" w:hAnsi="Verdana"/>
          <w:sz w:val="20"/>
          <w:szCs w:val="20"/>
        </w:rPr>
        <w:t xml:space="preserve">Administratora IT </w:t>
      </w:r>
      <w:r w:rsidR="001435E5">
        <w:rPr>
          <w:rFonts w:ascii="Verdana" w:hAnsi="Verdana"/>
          <w:sz w:val="20"/>
          <w:szCs w:val="20"/>
        </w:rPr>
        <w:t>i</w:t>
      </w:r>
      <w:r w:rsidR="00255247">
        <w:rPr>
          <w:rFonts w:ascii="Verdana" w:hAnsi="Verdana"/>
          <w:sz w:val="20"/>
          <w:szCs w:val="20"/>
        </w:rPr>
        <w:t> </w:t>
      </w:r>
      <w:r w:rsidR="001435E5" w:rsidRPr="001435E5">
        <w:rPr>
          <w:rFonts w:ascii="Verdana" w:hAnsi="Verdana"/>
          <w:sz w:val="20"/>
          <w:szCs w:val="20"/>
        </w:rPr>
        <w:t>Właściciela</w:t>
      </w:r>
      <w:r w:rsidR="001435E5">
        <w:rPr>
          <w:rFonts w:ascii="Verdana" w:hAnsi="Verdana"/>
          <w:sz w:val="20"/>
          <w:szCs w:val="20"/>
        </w:rPr>
        <w:t>.</w:t>
      </w:r>
    </w:p>
    <w:p w:rsidR="003214A8" w:rsidRDefault="003214A8" w:rsidP="003214A8">
      <w:pPr>
        <w:pStyle w:val="Nagwek1"/>
        <w:numPr>
          <w:ilvl w:val="0"/>
          <w:numId w:val="2"/>
        </w:numPr>
        <w:ind w:left="284" w:hanging="284"/>
        <w:rPr>
          <w:rFonts w:ascii="Verdana" w:hAnsi="Verdana"/>
          <w:sz w:val="24"/>
          <w:szCs w:val="24"/>
        </w:rPr>
      </w:pPr>
      <w:bookmarkStart w:id="4" w:name="_Toc514330508"/>
      <w:r w:rsidRPr="003214A8">
        <w:rPr>
          <w:rFonts w:ascii="Verdana" w:hAnsi="Verdana"/>
          <w:sz w:val="24"/>
          <w:szCs w:val="24"/>
        </w:rPr>
        <w:t>Hasła</w:t>
      </w:r>
      <w:bookmarkEnd w:id="4"/>
    </w:p>
    <w:p w:rsidR="00FE6802" w:rsidRPr="00255247" w:rsidRDefault="00FE6802" w:rsidP="000B54B6">
      <w:pPr>
        <w:pStyle w:val="Akapitzlist"/>
        <w:numPr>
          <w:ilvl w:val="0"/>
          <w:numId w:val="11"/>
        </w:numPr>
        <w:ind w:left="567" w:hanging="207"/>
        <w:rPr>
          <w:rFonts w:ascii="Verdana" w:hAnsi="Verdana"/>
          <w:sz w:val="20"/>
          <w:szCs w:val="20"/>
        </w:rPr>
      </w:pPr>
      <w:r w:rsidRPr="00255247">
        <w:rPr>
          <w:rFonts w:ascii="Verdana" w:hAnsi="Verdana"/>
          <w:sz w:val="20"/>
          <w:szCs w:val="20"/>
        </w:rPr>
        <w:t xml:space="preserve">Hasła dla użytkowników do poszczególnych baz danych/zasobów serwera nadaje i zarządza nimi </w:t>
      </w:r>
      <w:r w:rsidRPr="00255247">
        <w:rPr>
          <w:rFonts w:ascii="Verdana" w:hAnsi="Verdana"/>
          <w:b/>
          <w:sz w:val="20"/>
          <w:szCs w:val="20"/>
        </w:rPr>
        <w:t>Administrator IT</w:t>
      </w:r>
      <w:r w:rsidRPr="00255247">
        <w:rPr>
          <w:rFonts w:ascii="Verdana" w:hAnsi="Verdana"/>
          <w:sz w:val="20"/>
          <w:szCs w:val="20"/>
        </w:rPr>
        <w:t>. Użytkownik może zmienić hasło po uzgodnieniu z Administratorem IT.</w:t>
      </w:r>
    </w:p>
    <w:p w:rsidR="000B54B6" w:rsidRDefault="000B54B6" w:rsidP="000B54B6">
      <w:pPr>
        <w:pStyle w:val="Akapitzlist"/>
        <w:numPr>
          <w:ilvl w:val="0"/>
          <w:numId w:val="11"/>
        </w:numPr>
        <w:ind w:left="567" w:hanging="207"/>
        <w:rPr>
          <w:rFonts w:ascii="Verdana" w:hAnsi="Verdana"/>
          <w:sz w:val="20"/>
          <w:szCs w:val="20"/>
        </w:rPr>
      </w:pPr>
      <w:r w:rsidRPr="000B54B6">
        <w:rPr>
          <w:rFonts w:ascii="Verdana" w:hAnsi="Verdana"/>
          <w:sz w:val="20"/>
          <w:szCs w:val="20"/>
        </w:rPr>
        <w:t>Wszystkie</w:t>
      </w:r>
      <w:r>
        <w:rPr>
          <w:rFonts w:ascii="Verdana" w:hAnsi="Verdana"/>
          <w:sz w:val="20"/>
          <w:szCs w:val="20"/>
        </w:rPr>
        <w:t xml:space="preserve"> hasła dostępowe powinny być trudne do odgadnięcia bez znajomości hasła.</w:t>
      </w:r>
    </w:p>
    <w:p w:rsidR="00336AF6" w:rsidRDefault="00336AF6" w:rsidP="00336AF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szczególności hasła nie powinny zawierać wyrażeń łatwo kojarzonych z użytkownikiem, jak data urodzenia, imię, nazwisko czy pseudonim.</w:t>
      </w:r>
    </w:p>
    <w:p w:rsidR="000B54B6" w:rsidRDefault="000B54B6" w:rsidP="000B54B6">
      <w:pPr>
        <w:pStyle w:val="Akapitzlist"/>
        <w:numPr>
          <w:ilvl w:val="0"/>
          <w:numId w:val="11"/>
        </w:numPr>
        <w:ind w:left="567" w:hanging="20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Hasła powinny składać się ze znaków z </w:t>
      </w:r>
      <w:r w:rsidR="00FE6802">
        <w:rPr>
          <w:rFonts w:ascii="Verdana" w:hAnsi="Verdana"/>
          <w:sz w:val="20"/>
          <w:szCs w:val="20"/>
        </w:rPr>
        <w:t>każdej</w:t>
      </w:r>
      <w:r>
        <w:rPr>
          <w:rFonts w:ascii="Verdana" w:hAnsi="Verdana"/>
          <w:sz w:val="20"/>
          <w:szCs w:val="20"/>
        </w:rPr>
        <w:t xml:space="preserve"> </w:t>
      </w:r>
      <w:r w:rsidR="00FE6802">
        <w:rPr>
          <w:rFonts w:ascii="Verdana" w:hAnsi="Verdana"/>
          <w:sz w:val="20"/>
          <w:szCs w:val="20"/>
        </w:rPr>
        <w:t xml:space="preserve">z </w:t>
      </w:r>
      <w:r>
        <w:rPr>
          <w:rFonts w:ascii="Verdana" w:hAnsi="Verdana"/>
          <w:sz w:val="20"/>
          <w:szCs w:val="20"/>
        </w:rPr>
        <w:t xml:space="preserve">czterech </w:t>
      </w:r>
      <w:r w:rsidR="00FE6802">
        <w:rPr>
          <w:rFonts w:ascii="Verdana" w:hAnsi="Verdana"/>
          <w:sz w:val="20"/>
          <w:szCs w:val="20"/>
        </w:rPr>
        <w:t xml:space="preserve">poniższych </w:t>
      </w:r>
      <w:r>
        <w:rPr>
          <w:rFonts w:ascii="Verdana" w:hAnsi="Verdana"/>
          <w:sz w:val="20"/>
          <w:szCs w:val="20"/>
        </w:rPr>
        <w:t>grup:</w:t>
      </w:r>
    </w:p>
    <w:p w:rsidR="000B54B6" w:rsidRDefault="000B54B6" w:rsidP="000B54B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małe litery (a, b, c, d, …)</w:t>
      </w:r>
    </w:p>
    <w:p w:rsidR="000B54B6" w:rsidRDefault="00FE6802" w:rsidP="000B54B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duże</w:t>
      </w:r>
      <w:r w:rsidR="000B54B6">
        <w:rPr>
          <w:rFonts w:ascii="Verdana" w:hAnsi="Verdana"/>
          <w:sz w:val="20"/>
          <w:szCs w:val="20"/>
        </w:rPr>
        <w:t xml:space="preserve"> litery (A, B, C, D, …)</w:t>
      </w:r>
    </w:p>
    <w:p w:rsidR="000B54B6" w:rsidRDefault="000B54B6" w:rsidP="000B54B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cyfry (1, 2, 3, 4, …)</w:t>
      </w:r>
    </w:p>
    <w:p w:rsidR="000B54B6" w:rsidRDefault="000B54B6" w:rsidP="000B54B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znaki specjalne (!, ;, #, @, …)</w:t>
      </w:r>
    </w:p>
    <w:p w:rsidR="000B54B6" w:rsidRDefault="000B54B6" w:rsidP="000B54B6">
      <w:pPr>
        <w:pStyle w:val="Akapitzlis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Hasła powinny mieć długość minimum 8 znaków</w:t>
      </w:r>
    </w:p>
    <w:p w:rsidR="000B54B6" w:rsidRPr="00731FD6" w:rsidRDefault="00C85408" w:rsidP="00731FD6">
      <w:pPr>
        <w:pStyle w:val="Akapitzlis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731FD6">
        <w:rPr>
          <w:rFonts w:ascii="Verdana" w:hAnsi="Verdana"/>
          <w:sz w:val="20"/>
          <w:szCs w:val="20"/>
        </w:rPr>
        <w:t>Nie jest dozwolone zapisywanie haseł na papierze.</w:t>
      </w:r>
    </w:p>
    <w:p w:rsidR="00266CAB" w:rsidRDefault="00600A9E" w:rsidP="00600A9E">
      <w:pPr>
        <w:pStyle w:val="Nagwek1"/>
        <w:numPr>
          <w:ilvl w:val="0"/>
          <w:numId w:val="2"/>
        </w:numPr>
        <w:ind w:left="284"/>
        <w:rPr>
          <w:rFonts w:ascii="Verdana" w:hAnsi="Verdana" w:cs="Times New Roman"/>
          <w:sz w:val="24"/>
          <w:szCs w:val="24"/>
        </w:rPr>
      </w:pPr>
      <w:bookmarkStart w:id="5" w:name="_Toc514330509"/>
      <w:r w:rsidRPr="00600A9E">
        <w:rPr>
          <w:rFonts w:ascii="Verdana" w:hAnsi="Verdana" w:cs="Times New Roman"/>
          <w:sz w:val="24"/>
          <w:szCs w:val="24"/>
        </w:rPr>
        <w:t>Użycie</w:t>
      </w:r>
      <w:r>
        <w:rPr>
          <w:rFonts w:ascii="Verdana" w:hAnsi="Verdana" w:cs="Times New Roman"/>
          <w:sz w:val="24"/>
          <w:szCs w:val="24"/>
        </w:rPr>
        <w:t xml:space="preserve"> i</w:t>
      </w:r>
      <w:r w:rsidRPr="00600A9E">
        <w:rPr>
          <w:rFonts w:ascii="Verdana" w:hAnsi="Verdana" w:cs="Times New Roman"/>
          <w:sz w:val="24"/>
          <w:szCs w:val="24"/>
        </w:rPr>
        <w:t xml:space="preserve"> </w:t>
      </w:r>
      <w:r>
        <w:rPr>
          <w:rFonts w:ascii="Verdana" w:hAnsi="Verdana" w:cs="Times New Roman"/>
          <w:sz w:val="24"/>
          <w:szCs w:val="24"/>
        </w:rPr>
        <w:t>t</w:t>
      </w:r>
      <w:r w:rsidR="006C6177" w:rsidRPr="006C6177">
        <w:rPr>
          <w:rFonts w:ascii="Verdana" w:hAnsi="Verdana" w:cs="Times New Roman"/>
          <w:sz w:val="24"/>
          <w:szCs w:val="24"/>
        </w:rPr>
        <w:t>ransport</w:t>
      </w:r>
      <w:r w:rsidR="00266CAB" w:rsidRPr="006C6177">
        <w:rPr>
          <w:rFonts w:ascii="Verdana" w:hAnsi="Verdana" w:cs="Times New Roman"/>
          <w:sz w:val="24"/>
          <w:szCs w:val="24"/>
        </w:rPr>
        <w:t xml:space="preserve"> pamięci zewnętrznych</w:t>
      </w:r>
      <w:bookmarkEnd w:id="5"/>
    </w:p>
    <w:p w:rsidR="00600A9E" w:rsidRPr="00600A9E" w:rsidRDefault="00600A9E" w:rsidP="00600A9E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00A9E">
        <w:rPr>
          <w:rFonts w:ascii="Verdana" w:hAnsi="Verdana"/>
          <w:sz w:val="20"/>
          <w:szCs w:val="20"/>
        </w:rPr>
        <w:t>Użycie zewnętrznych nośników danych i urządzeń magazy</w:t>
      </w:r>
      <w:r w:rsidR="00255247">
        <w:rPr>
          <w:rFonts w:ascii="Verdana" w:hAnsi="Verdana"/>
          <w:sz w:val="20"/>
          <w:szCs w:val="20"/>
        </w:rPr>
        <w:t>nujących takich jak: płyty CD i </w:t>
      </w:r>
      <w:r w:rsidRPr="00600A9E">
        <w:rPr>
          <w:rFonts w:ascii="Verdana" w:hAnsi="Verdana"/>
          <w:sz w:val="20"/>
          <w:szCs w:val="20"/>
        </w:rPr>
        <w:t xml:space="preserve">DVD, karty pamięci, </w:t>
      </w:r>
      <w:proofErr w:type="spellStart"/>
      <w:r w:rsidRPr="00600A9E">
        <w:rPr>
          <w:rFonts w:ascii="Verdana" w:hAnsi="Verdana"/>
          <w:sz w:val="20"/>
          <w:szCs w:val="20"/>
        </w:rPr>
        <w:t>PenDrive</w:t>
      </w:r>
      <w:proofErr w:type="spellEnd"/>
      <w:r w:rsidRPr="00600A9E">
        <w:rPr>
          <w:rFonts w:ascii="Verdana" w:hAnsi="Verdana"/>
          <w:sz w:val="20"/>
          <w:szCs w:val="20"/>
        </w:rPr>
        <w:t xml:space="preserve"> i zewnętrzne napędy dyskowe, znacznie podnosi ryzyko związane z bezpieczeństwem informacji ze względu na duże prawdopodobieństwo zgubienia, kradzieży i dostępu osób niepowołanych. Użycie takich nośników i urządzeń jest dopuszczalne wtedy, gdy zaistnieje ku temu uzasadniona potrzeba biznesowa, jednak pod warunkiem bezwzględnego przestrzegania wszystkich obowiązujących zasad dotyczących</w:t>
      </w:r>
      <w:r w:rsidR="00CD6F0F">
        <w:rPr>
          <w:rFonts w:ascii="Verdana" w:hAnsi="Verdana"/>
          <w:sz w:val="20"/>
          <w:szCs w:val="20"/>
        </w:rPr>
        <w:t xml:space="preserve"> przenoszenia, </w:t>
      </w:r>
      <w:r w:rsidRPr="00600A9E">
        <w:rPr>
          <w:rFonts w:ascii="Verdana" w:hAnsi="Verdana"/>
          <w:sz w:val="20"/>
          <w:szCs w:val="20"/>
        </w:rPr>
        <w:t>kopiowania i</w:t>
      </w:r>
      <w:r w:rsidR="003214A8">
        <w:rPr>
          <w:rFonts w:ascii="Verdana" w:hAnsi="Verdana"/>
          <w:sz w:val="20"/>
          <w:szCs w:val="20"/>
        </w:rPr>
        <w:t> </w:t>
      </w:r>
      <w:r w:rsidRPr="00600A9E">
        <w:rPr>
          <w:rFonts w:ascii="Verdana" w:hAnsi="Verdana"/>
          <w:sz w:val="20"/>
          <w:szCs w:val="20"/>
        </w:rPr>
        <w:t xml:space="preserve">przechowywania danych. </w:t>
      </w:r>
    </w:p>
    <w:p w:rsidR="00600A9E" w:rsidRDefault="00731FD6" w:rsidP="00600A9E">
      <w:pPr>
        <w:numPr>
          <w:ilvl w:val="0"/>
          <w:numId w:val="3"/>
        </w:numPr>
        <w:ind w:left="568" w:hanging="284"/>
        <w:jc w:val="both"/>
      </w:pPr>
      <w:r w:rsidRPr="00CD6F0F">
        <w:rPr>
          <w:rFonts w:ascii="Verdana" w:hAnsi="Verdana"/>
          <w:sz w:val="20"/>
          <w:szCs w:val="20"/>
        </w:rPr>
        <w:t xml:space="preserve">Administrator </w:t>
      </w:r>
      <w:r w:rsidR="00600A9E" w:rsidRPr="00CD6F0F">
        <w:rPr>
          <w:rFonts w:ascii="Verdana" w:hAnsi="Verdana"/>
          <w:sz w:val="20"/>
          <w:szCs w:val="20"/>
        </w:rPr>
        <w:t>IT</w:t>
      </w:r>
      <w:r w:rsidR="008832D5" w:rsidRPr="008832D5">
        <w:rPr>
          <w:rFonts w:ascii="Verdana" w:hAnsi="Verdana"/>
          <w:b/>
          <w:sz w:val="20"/>
          <w:szCs w:val="20"/>
        </w:rPr>
        <w:t xml:space="preserve"> </w:t>
      </w:r>
      <w:r w:rsidR="00600A9E" w:rsidRPr="00600A9E">
        <w:rPr>
          <w:rFonts w:ascii="Verdana" w:hAnsi="Verdana"/>
          <w:sz w:val="20"/>
          <w:szCs w:val="20"/>
        </w:rPr>
        <w:t>dostarcza pracownikowi bezpieczną pamięć przenośną, sprzętowo za</w:t>
      </w:r>
      <w:r>
        <w:rPr>
          <w:rFonts w:ascii="Verdana" w:hAnsi="Verdana"/>
          <w:sz w:val="20"/>
          <w:szCs w:val="20"/>
        </w:rPr>
        <w:t>bezpieczoną hasłem i szyfrowaną</w:t>
      </w:r>
      <w:r w:rsidR="008832D5" w:rsidRPr="00731FD6">
        <w:rPr>
          <w:rFonts w:ascii="Verdana" w:hAnsi="Verdana"/>
          <w:sz w:val="20"/>
          <w:szCs w:val="20"/>
        </w:rPr>
        <w:t>.</w:t>
      </w:r>
      <w:r w:rsidR="00600A9E" w:rsidRPr="008832D5">
        <w:rPr>
          <w:rFonts w:ascii="Verdana" w:hAnsi="Verdana"/>
          <w:b/>
          <w:sz w:val="20"/>
          <w:szCs w:val="20"/>
        </w:rPr>
        <w:t xml:space="preserve"> </w:t>
      </w:r>
      <w:r w:rsidRPr="00CD6F0F">
        <w:rPr>
          <w:rFonts w:ascii="Verdana" w:hAnsi="Verdana"/>
          <w:sz w:val="20"/>
          <w:szCs w:val="20"/>
        </w:rPr>
        <w:t xml:space="preserve">Administrator </w:t>
      </w:r>
      <w:r w:rsidR="008832D5" w:rsidRPr="00CD6F0F">
        <w:rPr>
          <w:rFonts w:ascii="Verdana" w:hAnsi="Verdana"/>
          <w:sz w:val="20"/>
          <w:szCs w:val="20"/>
        </w:rPr>
        <w:t>IT</w:t>
      </w:r>
      <w:r w:rsidR="008832D5">
        <w:rPr>
          <w:rFonts w:ascii="Verdana" w:hAnsi="Verdana"/>
          <w:sz w:val="20"/>
          <w:szCs w:val="20"/>
        </w:rPr>
        <w:t xml:space="preserve"> może również zaszyfrować pamięć już używaną przez pracownika na jego własną prośbę. </w:t>
      </w:r>
      <w:r w:rsidR="00600A9E" w:rsidRPr="008832D5">
        <w:rPr>
          <w:rFonts w:ascii="Verdana" w:hAnsi="Verdana"/>
          <w:sz w:val="20"/>
          <w:szCs w:val="20"/>
        </w:rPr>
        <w:t>Stosowanie</w:t>
      </w:r>
      <w:r w:rsidR="00600A9E" w:rsidRPr="00600A9E">
        <w:rPr>
          <w:rFonts w:ascii="Verdana" w:hAnsi="Verdana"/>
          <w:sz w:val="20"/>
          <w:szCs w:val="20"/>
        </w:rPr>
        <w:t xml:space="preserve"> nieszyfrowanych pamięci przenośnych jest zabronione.</w:t>
      </w:r>
      <w:r w:rsidR="00600A9E">
        <w:t> 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Pamięć przenośną należy przenosić w sposób nierzucający się w oczy.</w:t>
      </w:r>
    </w:p>
    <w:p w:rsidR="00266CAB" w:rsidRPr="00255247" w:rsidRDefault="00B533AF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255247">
        <w:rPr>
          <w:rFonts w:ascii="Verdana" w:hAnsi="Verdana"/>
          <w:sz w:val="20"/>
          <w:szCs w:val="20"/>
        </w:rPr>
        <w:lastRenderedPageBreak/>
        <w:t xml:space="preserve">Podczas transportu pamięci przenośnych należy odpowiednio zabezpieczyć je przed szkodliwym działaniem czynników zewnętrznych. </w:t>
      </w:r>
    </w:p>
    <w:p w:rsidR="00F52483" w:rsidRPr="00255247" w:rsidRDefault="00F52483" w:rsidP="00F52483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255247">
        <w:rPr>
          <w:rFonts w:ascii="Verdana" w:hAnsi="Verdana"/>
          <w:sz w:val="20"/>
          <w:szCs w:val="20"/>
        </w:rPr>
        <w:t>W przypadku próby kradzieży nośnika danych, jeżeli występuje zagrożenie życia lub zdrowia, nie należy stawiać oporu, oddać, zawiadomić policję (numer 112) oraz Administratora IT i Właściciela.</w:t>
      </w:r>
      <w:r w:rsidRPr="00255247">
        <w:rPr>
          <w:rFonts w:ascii="Verdana" w:hAnsi="Verdana"/>
          <w:b/>
          <w:sz w:val="20"/>
          <w:szCs w:val="20"/>
        </w:rPr>
        <w:t xml:space="preserve"> </w:t>
      </w:r>
      <w:r w:rsidRPr="00255247">
        <w:rPr>
          <w:rFonts w:ascii="Verdana" w:hAnsi="Verdana"/>
          <w:sz w:val="20"/>
          <w:szCs w:val="20"/>
        </w:rPr>
        <w:t>W przypadku niedostępności Administratora IT lub Właściciela, należy zawiadomić</w:t>
      </w:r>
      <w:r w:rsidRPr="00255247">
        <w:rPr>
          <w:rFonts w:ascii="Verdana" w:hAnsi="Verdana"/>
          <w:b/>
          <w:sz w:val="20"/>
          <w:szCs w:val="20"/>
        </w:rPr>
        <w:t xml:space="preserve"> </w:t>
      </w:r>
      <w:r w:rsidRPr="00255247">
        <w:rPr>
          <w:rFonts w:ascii="Verdana" w:hAnsi="Verdana"/>
          <w:sz w:val="20"/>
          <w:szCs w:val="20"/>
        </w:rPr>
        <w:t>Przełożonego.</w:t>
      </w:r>
      <w:r w:rsidRPr="00255247">
        <w:rPr>
          <w:rFonts w:ascii="Verdana" w:hAnsi="Verdana"/>
          <w:b/>
          <w:sz w:val="20"/>
          <w:szCs w:val="20"/>
        </w:rPr>
        <w:t xml:space="preserve"> </w:t>
      </w:r>
    </w:p>
    <w:p w:rsidR="00F52483" w:rsidRPr="00255247" w:rsidRDefault="00F52483" w:rsidP="00F52483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255247">
        <w:rPr>
          <w:rFonts w:ascii="Verdana" w:hAnsi="Verdana"/>
          <w:sz w:val="20"/>
          <w:szCs w:val="20"/>
        </w:rPr>
        <w:t>W przypadku zagubienia nośnika danych zawiadomić Administratora IT i Właściciela.</w:t>
      </w:r>
    </w:p>
    <w:p w:rsidR="00255247" w:rsidRPr="00F52483" w:rsidRDefault="00255247" w:rsidP="00255247">
      <w:pPr>
        <w:ind w:left="568"/>
        <w:jc w:val="both"/>
        <w:rPr>
          <w:rFonts w:ascii="Verdana" w:hAnsi="Verdana"/>
          <w:color w:val="92D050"/>
          <w:sz w:val="20"/>
          <w:szCs w:val="20"/>
        </w:rPr>
      </w:pPr>
    </w:p>
    <w:p w:rsidR="00600A9E" w:rsidRPr="00600A9E" w:rsidRDefault="00600A9E" w:rsidP="00600A9E">
      <w:pPr>
        <w:pStyle w:val="Nagwek1"/>
        <w:numPr>
          <w:ilvl w:val="0"/>
          <w:numId w:val="2"/>
        </w:numPr>
        <w:spacing w:before="120"/>
        <w:ind w:left="426"/>
        <w:rPr>
          <w:rFonts w:ascii="Verdana" w:hAnsi="Verdana" w:cs="Times New Roman"/>
          <w:sz w:val="24"/>
          <w:szCs w:val="24"/>
        </w:rPr>
      </w:pPr>
      <w:bookmarkStart w:id="6" w:name="_Toc514330510"/>
      <w:bookmarkStart w:id="7" w:name="_Toc248730106"/>
      <w:r w:rsidRPr="00600A9E">
        <w:rPr>
          <w:rFonts w:ascii="Verdana" w:hAnsi="Verdana" w:cs="Times New Roman"/>
          <w:sz w:val="24"/>
          <w:szCs w:val="24"/>
        </w:rPr>
        <w:t>Likwidacja nośników informacji</w:t>
      </w:r>
      <w:bookmarkEnd w:id="6"/>
    </w:p>
    <w:p w:rsidR="00600A9E" w:rsidRPr="00255247" w:rsidRDefault="00600A9E" w:rsidP="00600A9E">
      <w:pPr>
        <w:numPr>
          <w:ilvl w:val="0"/>
          <w:numId w:val="3"/>
        </w:numPr>
        <w:ind w:left="709" w:hanging="284"/>
        <w:jc w:val="both"/>
        <w:rPr>
          <w:rFonts w:ascii="Verdana" w:hAnsi="Verdana"/>
          <w:sz w:val="20"/>
          <w:szCs w:val="20"/>
        </w:rPr>
      </w:pPr>
      <w:r w:rsidRPr="00600A9E">
        <w:rPr>
          <w:rFonts w:ascii="Verdana" w:hAnsi="Verdana"/>
          <w:sz w:val="20"/>
          <w:szCs w:val="20"/>
        </w:rPr>
        <w:t>Dokumenty papierowe należy niszczyć w niszczarce</w:t>
      </w:r>
      <w:r w:rsidR="008C365D">
        <w:rPr>
          <w:rFonts w:ascii="Verdana" w:hAnsi="Verdana"/>
          <w:sz w:val="20"/>
          <w:szCs w:val="20"/>
        </w:rPr>
        <w:t>. Wyrzucanie dokumentów do kosza bez uprzedniego zniszczenia w niszczarce jest niedozwolone.</w:t>
      </w:r>
      <w:r w:rsidR="001D3846">
        <w:rPr>
          <w:rFonts w:ascii="Verdana" w:hAnsi="Verdana"/>
          <w:sz w:val="20"/>
          <w:szCs w:val="20"/>
        </w:rPr>
        <w:t xml:space="preserve"> Kalendarze, notatniki, wizytówki itp. należy oddać Właścicielowi, który jest odpowiedzialny za bezpieczną </w:t>
      </w:r>
      <w:r w:rsidR="001D3846" w:rsidRPr="00255247">
        <w:rPr>
          <w:rFonts w:ascii="Verdana" w:hAnsi="Verdana"/>
          <w:sz w:val="20"/>
          <w:szCs w:val="20"/>
        </w:rPr>
        <w:t xml:space="preserve">utylizację.  </w:t>
      </w:r>
    </w:p>
    <w:p w:rsidR="00600A9E" w:rsidRPr="00255247" w:rsidRDefault="00600A9E" w:rsidP="00600A9E">
      <w:pPr>
        <w:numPr>
          <w:ilvl w:val="0"/>
          <w:numId w:val="3"/>
        </w:numPr>
        <w:ind w:left="709" w:hanging="284"/>
        <w:jc w:val="both"/>
        <w:rPr>
          <w:rFonts w:ascii="Verdana" w:hAnsi="Verdana"/>
          <w:sz w:val="20"/>
          <w:szCs w:val="20"/>
        </w:rPr>
      </w:pPr>
      <w:r w:rsidRPr="00255247">
        <w:rPr>
          <w:rFonts w:ascii="Verdana" w:hAnsi="Verdana"/>
          <w:sz w:val="20"/>
          <w:szCs w:val="20"/>
        </w:rPr>
        <w:t xml:space="preserve">Niepotrzebne albo uszkodzone nośniki </w:t>
      </w:r>
      <w:r w:rsidR="00FC5B14" w:rsidRPr="00255247">
        <w:rPr>
          <w:rFonts w:ascii="Verdana" w:hAnsi="Verdana"/>
          <w:sz w:val="20"/>
          <w:szCs w:val="20"/>
        </w:rPr>
        <w:t>danych</w:t>
      </w:r>
      <w:r w:rsidRPr="00255247">
        <w:rPr>
          <w:rFonts w:ascii="Verdana" w:hAnsi="Verdana"/>
          <w:sz w:val="20"/>
          <w:szCs w:val="20"/>
        </w:rPr>
        <w:t xml:space="preserve"> (</w:t>
      </w:r>
      <w:r w:rsidR="00FC5B14" w:rsidRPr="00255247">
        <w:rPr>
          <w:rFonts w:ascii="Verdana" w:hAnsi="Verdana"/>
          <w:sz w:val="20"/>
          <w:szCs w:val="20"/>
        </w:rPr>
        <w:t xml:space="preserve">np. </w:t>
      </w:r>
      <w:r w:rsidRPr="00255247">
        <w:rPr>
          <w:rFonts w:ascii="Verdana" w:hAnsi="Verdana"/>
          <w:sz w:val="20"/>
          <w:szCs w:val="20"/>
        </w:rPr>
        <w:t>płyty CD</w:t>
      </w:r>
      <w:r w:rsidR="00FC5B14" w:rsidRPr="00255247">
        <w:rPr>
          <w:rFonts w:ascii="Verdana" w:hAnsi="Verdana"/>
          <w:sz w:val="20"/>
          <w:szCs w:val="20"/>
        </w:rPr>
        <w:t xml:space="preserve"> i DVD</w:t>
      </w:r>
      <w:r w:rsidRPr="00255247">
        <w:rPr>
          <w:rFonts w:ascii="Verdana" w:hAnsi="Verdana"/>
          <w:sz w:val="20"/>
          <w:szCs w:val="20"/>
        </w:rPr>
        <w:t>, pamięci USB</w:t>
      </w:r>
      <w:r w:rsidR="008C365D" w:rsidRPr="00255247">
        <w:rPr>
          <w:rFonts w:ascii="Verdana" w:hAnsi="Verdana"/>
          <w:sz w:val="20"/>
          <w:szCs w:val="20"/>
        </w:rPr>
        <w:t>, dyski zewnętrzne</w:t>
      </w:r>
      <w:r w:rsidR="00FC5B14" w:rsidRPr="00255247">
        <w:rPr>
          <w:rFonts w:ascii="Verdana" w:hAnsi="Verdana"/>
          <w:sz w:val="20"/>
          <w:szCs w:val="20"/>
        </w:rPr>
        <w:t>, telefony</w:t>
      </w:r>
      <w:r w:rsidR="008C365D" w:rsidRPr="00255247">
        <w:rPr>
          <w:rFonts w:ascii="Verdana" w:hAnsi="Verdana"/>
          <w:sz w:val="20"/>
          <w:szCs w:val="20"/>
        </w:rPr>
        <w:t xml:space="preserve"> itp.</w:t>
      </w:r>
      <w:r w:rsidRPr="00255247">
        <w:rPr>
          <w:rFonts w:ascii="Verdana" w:hAnsi="Verdana"/>
          <w:sz w:val="20"/>
          <w:szCs w:val="20"/>
        </w:rPr>
        <w:t>)</w:t>
      </w:r>
      <w:r w:rsidR="008C365D" w:rsidRPr="00255247">
        <w:rPr>
          <w:rFonts w:ascii="Verdana" w:hAnsi="Verdana"/>
          <w:sz w:val="20"/>
          <w:szCs w:val="20"/>
        </w:rPr>
        <w:t xml:space="preserve"> należy przekazać do </w:t>
      </w:r>
      <w:r w:rsidR="00731FD6" w:rsidRPr="00255247">
        <w:rPr>
          <w:rFonts w:ascii="Verdana" w:hAnsi="Verdana"/>
          <w:sz w:val="20"/>
          <w:szCs w:val="20"/>
        </w:rPr>
        <w:t>Administratora</w:t>
      </w:r>
      <w:r w:rsidR="008C365D" w:rsidRPr="00255247">
        <w:rPr>
          <w:rFonts w:ascii="Verdana" w:hAnsi="Verdana"/>
          <w:sz w:val="20"/>
          <w:szCs w:val="20"/>
        </w:rPr>
        <w:t xml:space="preserve"> IT, </w:t>
      </w:r>
      <w:r w:rsidR="00FC5B14" w:rsidRPr="00255247">
        <w:rPr>
          <w:rFonts w:ascii="Verdana" w:hAnsi="Verdana"/>
          <w:sz w:val="20"/>
          <w:szCs w:val="20"/>
        </w:rPr>
        <w:t>który jest odpowiedzialny za bezpieczną utylizację</w:t>
      </w:r>
      <w:r w:rsidR="00255247" w:rsidRPr="00255247">
        <w:rPr>
          <w:rFonts w:ascii="Verdana" w:hAnsi="Verdana"/>
          <w:sz w:val="20"/>
          <w:szCs w:val="20"/>
        </w:rPr>
        <w:t>.</w:t>
      </w:r>
    </w:p>
    <w:p w:rsidR="00600A9E" w:rsidRDefault="00600A9E" w:rsidP="00600A9E">
      <w:pPr>
        <w:numPr>
          <w:ilvl w:val="0"/>
          <w:numId w:val="3"/>
        </w:numPr>
        <w:ind w:left="709" w:hanging="284"/>
        <w:jc w:val="both"/>
        <w:rPr>
          <w:rFonts w:ascii="Verdana" w:hAnsi="Verdana"/>
          <w:b/>
          <w:sz w:val="20"/>
          <w:szCs w:val="20"/>
        </w:rPr>
      </w:pPr>
      <w:r w:rsidRPr="00255247">
        <w:rPr>
          <w:rFonts w:ascii="Verdana" w:hAnsi="Verdana"/>
          <w:sz w:val="20"/>
          <w:szCs w:val="20"/>
        </w:rPr>
        <w:t xml:space="preserve">Uszkodzone dyski twarde lub dyski twarde z komputerów przeznaczonych do likwidacji wymontowuje i niszczy w sposób trwały </w:t>
      </w:r>
      <w:r w:rsidR="008C365D" w:rsidRPr="00255247">
        <w:rPr>
          <w:rFonts w:ascii="Verdana" w:hAnsi="Verdana"/>
          <w:sz w:val="20"/>
          <w:szCs w:val="20"/>
        </w:rPr>
        <w:t xml:space="preserve">Administrator </w:t>
      </w:r>
      <w:r w:rsidR="00731FD6" w:rsidRPr="00255247">
        <w:rPr>
          <w:rFonts w:ascii="Verdana" w:hAnsi="Verdana"/>
          <w:sz w:val="20"/>
          <w:szCs w:val="20"/>
        </w:rPr>
        <w:t>IT</w:t>
      </w:r>
      <w:r w:rsidR="008C365D" w:rsidRPr="00255247">
        <w:rPr>
          <w:rFonts w:ascii="Verdana" w:hAnsi="Verdana"/>
          <w:sz w:val="20"/>
          <w:szCs w:val="20"/>
        </w:rPr>
        <w:t>.</w:t>
      </w:r>
      <w:r w:rsidR="008C365D" w:rsidRPr="00255247">
        <w:rPr>
          <w:rFonts w:ascii="Verdana" w:hAnsi="Verdana"/>
          <w:b/>
          <w:sz w:val="20"/>
          <w:szCs w:val="20"/>
        </w:rPr>
        <w:t xml:space="preserve"> </w:t>
      </w:r>
    </w:p>
    <w:p w:rsidR="00255247" w:rsidRPr="00255247" w:rsidRDefault="00255247" w:rsidP="00255247">
      <w:pPr>
        <w:ind w:left="709"/>
        <w:jc w:val="both"/>
        <w:rPr>
          <w:rFonts w:ascii="Verdana" w:hAnsi="Verdana"/>
          <w:b/>
          <w:sz w:val="20"/>
          <w:szCs w:val="20"/>
        </w:rPr>
      </w:pPr>
    </w:p>
    <w:p w:rsidR="00266CAB" w:rsidRPr="006C6177" w:rsidRDefault="00255247" w:rsidP="00266CAB">
      <w:pPr>
        <w:pStyle w:val="Nagwek1"/>
        <w:numPr>
          <w:ilvl w:val="0"/>
          <w:numId w:val="2"/>
        </w:numPr>
        <w:spacing w:before="120"/>
        <w:ind w:left="284" w:hanging="284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</w:t>
      </w:r>
      <w:bookmarkStart w:id="8" w:name="_Toc514330511"/>
      <w:r w:rsidR="00266CAB" w:rsidRPr="006C6177">
        <w:rPr>
          <w:rFonts w:ascii="Verdana" w:hAnsi="Verdana" w:cs="Times New Roman"/>
          <w:sz w:val="24"/>
          <w:szCs w:val="24"/>
        </w:rPr>
        <w:t>Bezpieczna eksploatacja sprzętu i oprogramowania</w:t>
      </w:r>
      <w:bookmarkEnd w:id="7"/>
      <w:bookmarkEnd w:id="8"/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Sprzęt służący do przetwarzania informacji składa się z komputerów stacjonarnych, </w:t>
      </w:r>
      <w:r w:rsidR="00952F85">
        <w:rPr>
          <w:rFonts w:ascii="Verdana" w:hAnsi="Verdana"/>
          <w:sz w:val="20"/>
          <w:szCs w:val="20"/>
        </w:rPr>
        <w:t>laptopów i innych</w:t>
      </w:r>
      <w:r w:rsidR="006C6177" w:rsidRPr="006C6177">
        <w:rPr>
          <w:rFonts w:ascii="Verdana" w:hAnsi="Verdana"/>
          <w:sz w:val="20"/>
          <w:szCs w:val="20"/>
        </w:rPr>
        <w:t xml:space="preserve"> urządzeń mobilnych (tablety, smartfony)</w:t>
      </w:r>
      <w:r w:rsidRPr="006C6177">
        <w:rPr>
          <w:rFonts w:ascii="Verdana" w:hAnsi="Verdana"/>
          <w:sz w:val="20"/>
          <w:szCs w:val="20"/>
        </w:rPr>
        <w:t>.</w:t>
      </w:r>
    </w:p>
    <w:p w:rsidR="00266CAB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Komputery przenośne muszą być zabezpieczone aktualnym programem antywirusowym oraz wbudowaną zaporą. </w:t>
      </w:r>
      <w:r w:rsidR="008C365D">
        <w:rPr>
          <w:rFonts w:ascii="Verdana" w:hAnsi="Verdana"/>
          <w:sz w:val="20"/>
          <w:szCs w:val="20"/>
        </w:rPr>
        <w:t>Jeśli komputer opuszcza teren biura, d</w:t>
      </w:r>
      <w:r w:rsidRPr="006C6177">
        <w:rPr>
          <w:rFonts w:ascii="Verdana" w:hAnsi="Verdana"/>
          <w:sz w:val="20"/>
          <w:szCs w:val="20"/>
        </w:rPr>
        <w:t>ysk z</w:t>
      </w:r>
      <w:r w:rsidR="003214A8">
        <w:rPr>
          <w:rFonts w:ascii="Verdana" w:hAnsi="Verdana"/>
          <w:sz w:val="20"/>
          <w:szCs w:val="20"/>
        </w:rPr>
        <w:t> </w:t>
      </w:r>
      <w:r w:rsidRPr="006C6177">
        <w:rPr>
          <w:rFonts w:ascii="Verdana" w:hAnsi="Verdana"/>
          <w:sz w:val="20"/>
          <w:szCs w:val="20"/>
        </w:rPr>
        <w:t>danymi m</w:t>
      </w:r>
      <w:r w:rsidR="008C365D">
        <w:rPr>
          <w:rFonts w:ascii="Verdana" w:hAnsi="Verdana"/>
          <w:sz w:val="20"/>
          <w:szCs w:val="20"/>
        </w:rPr>
        <w:t>usi</w:t>
      </w:r>
      <w:r w:rsidRPr="006C6177">
        <w:rPr>
          <w:rFonts w:ascii="Verdana" w:hAnsi="Verdana"/>
          <w:sz w:val="20"/>
          <w:szCs w:val="20"/>
        </w:rPr>
        <w:t xml:space="preserve"> być zaszyfrowany.</w:t>
      </w:r>
    </w:p>
    <w:p w:rsidR="00336AF6" w:rsidRPr="006C6177" w:rsidRDefault="00336AF6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Program antywirusowy dostarczany jest przez </w:t>
      </w:r>
      <w:r w:rsidR="00731FD6" w:rsidRPr="002C6D6E">
        <w:rPr>
          <w:rFonts w:ascii="Verdana" w:hAnsi="Verdana"/>
          <w:sz w:val="20"/>
          <w:szCs w:val="20"/>
        </w:rPr>
        <w:t>Administratora IT</w:t>
      </w:r>
      <w:r w:rsidR="002C6D6E">
        <w:rPr>
          <w:rFonts w:ascii="Verdana" w:hAnsi="Verdana"/>
          <w:sz w:val="20"/>
          <w:szCs w:val="20"/>
        </w:rPr>
        <w:t>.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Użytkownik korzystający z komputera przenośnego jest zobowiązany do zachowania szczególnej ostrożności podczas transportu komputera oraz nie może udostępniać komputera osobom nieupoważnionym.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Programy zainstalowane na komputerach obsł</w:t>
      </w:r>
      <w:r w:rsidR="006C6177" w:rsidRPr="006C6177">
        <w:rPr>
          <w:rFonts w:ascii="Verdana" w:hAnsi="Verdana"/>
          <w:sz w:val="20"/>
          <w:szCs w:val="20"/>
        </w:rPr>
        <w:t>ugujących przetwarzanie danych</w:t>
      </w:r>
      <w:r w:rsidRPr="006C6177">
        <w:rPr>
          <w:rFonts w:ascii="Verdana" w:hAnsi="Verdana"/>
          <w:sz w:val="20"/>
          <w:szCs w:val="20"/>
        </w:rPr>
        <w:t xml:space="preserve"> są użytkowane z zachowaniem praw autorskich i posiadają licencje.</w:t>
      </w:r>
      <w:r w:rsidR="008C365D">
        <w:rPr>
          <w:rFonts w:ascii="Verdana" w:hAnsi="Verdana"/>
          <w:sz w:val="20"/>
          <w:szCs w:val="20"/>
        </w:rPr>
        <w:t xml:space="preserve"> Instalowanie oprogramowania </w:t>
      </w:r>
      <w:r w:rsidR="002C6D6E">
        <w:rPr>
          <w:rFonts w:ascii="Verdana" w:hAnsi="Verdana"/>
          <w:sz w:val="20"/>
          <w:szCs w:val="20"/>
        </w:rPr>
        <w:t xml:space="preserve">bez zgody Administratora IT </w:t>
      </w:r>
      <w:r w:rsidR="008C365D">
        <w:rPr>
          <w:rFonts w:ascii="Verdana" w:hAnsi="Verdana"/>
          <w:sz w:val="20"/>
          <w:szCs w:val="20"/>
        </w:rPr>
        <w:t>jest zabronione.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7C48C7">
        <w:rPr>
          <w:rFonts w:ascii="Verdana" w:hAnsi="Verdana"/>
          <w:sz w:val="20"/>
          <w:szCs w:val="20"/>
        </w:rPr>
        <w:t xml:space="preserve">Administrator </w:t>
      </w:r>
      <w:r w:rsidR="00731FD6" w:rsidRPr="007C48C7">
        <w:rPr>
          <w:rFonts w:ascii="Verdana" w:hAnsi="Verdana"/>
          <w:sz w:val="20"/>
          <w:szCs w:val="20"/>
        </w:rPr>
        <w:t>IT</w:t>
      </w:r>
      <w:r w:rsidR="008C365D">
        <w:rPr>
          <w:rFonts w:ascii="Verdana" w:hAnsi="Verdana"/>
          <w:b/>
          <w:sz w:val="20"/>
          <w:szCs w:val="20"/>
        </w:rPr>
        <w:t xml:space="preserve"> </w:t>
      </w:r>
      <w:r w:rsidRPr="006C6177">
        <w:rPr>
          <w:rFonts w:ascii="Verdana" w:hAnsi="Verdana"/>
          <w:sz w:val="20"/>
          <w:szCs w:val="20"/>
        </w:rPr>
        <w:t>odpowiada za wyposażenie systemu informatycznego w mechanizmy uwierzytelniania użytkownika oraz za sprawowanie kontroli dostępu do danych jedynie osób upoważnionych.</w:t>
      </w:r>
    </w:p>
    <w:p w:rsidR="008C365D" w:rsidRPr="00255247" w:rsidRDefault="00B533AF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255247">
        <w:rPr>
          <w:rFonts w:ascii="Verdana" w:hAnsi="Verdana"/>
          <w:sz w:val="20"/>
          <w:szCs w:val="20"/>
        </w:rPr>
        <w:t xml:space="preserve">Dodatkowo komputery są zabezpieczone wygaszaczem ekranu, który aktywuje się automatycznie po wcześniej zadeklarowanym czasie. </w:t>
      </w:r>
    </w:p>
    <w:p w:rsidR="00266CAB" w:rsidRPr="006C6177" w:rsidRDefault="007C48C7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8C365D">
        <w:rPr>
          <w:rFonts w:ascii="Verdana" w:hAnsi="Verdana"/>
          <w:sz w:val="20"/>
          <w:szCs w:val="20"/>
        </w:rPr>
        <w:t>rzy każdorazowym odejściu od komputera użytkownik zobowiązany jest zablokować ekran komputera. Wielokrotne pozostawianie niezablokowanego ekranu komputera będzie traktowane jako incydent.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Ekrany monitorów są ustawione w taki sposób, żeby w miarę możliwości uniemożliwić odczyt wyświetlanych informacji osobom nieupoważnionym.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Za spełnienie obowiązku określonego w powyższym rozdziale odpowiadają użytkownicy.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Ze względu na bezpieczeństwo danych użytkownik podpinając komputer poza firmą (</w:t>
      </w:r>
      <w:r w:rsidR="003214A8">
        <w:rPr>
          <w:rFonts w:ascii="Verdana" w:hAnsi="Verdana"/>
          <w:sz w:val="20"/>
          <w:szCs w:val="20"/>
        </w:rPr>
        <w:t xml:space="preserve">np. </w:t>
      </w:r>
      <w:r w:rsidRPr="006C6177">
        <w:rPr>
          <w:rFonts w:ascii="Verdana" w:hAnsi="Verdana"/>
          <w:sz w:val="20"/>
          <w:szCs w:val="20"/>
        </w:rPr>
        <w:t>u </w:t>
      </w:r>
      <w:r w:rsidR="003214A8">
        <w:rPr>
          <w:rFonts w:ascii="Verdana" w:hAnsi="Verdana"/>
          <w:sz w:val="20"/>
          <w:szCs w:val="20"/>
        </w:rPr>
        <w:t>K</w:t>
      </w:r>
      <w:r w:rsidRPr="006C6177">
        <w:rPr>
          <w:rFonts w:ascii="Verdana" w:hAnsi="Verdana"/>
          <w:sz w:val="20"/>
          <w:szCs w:val="20"/>
        </w:rPr>
        <w:t>lienta bądź w domu) nie powinien udostępniać żadnych zasobów.</w:t>
      </w:r>
    </w:p>
    <w:p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9" w:name="_Toc514330512"/>
      <w:r w:rsidRPr="006C6177">
        <w:rPr>
          <w:rFonts w:ascii="Verdana" w:hAnsi="Verdana" w:cs="Times New Roman"/>
          <w:sz w:val="24"/>
          <w:szCs w:val="24"/>
        </w:rPr>
        <w:t>Korzystanie z Internetu</w:t>
      </w:r>
      <w:bookmarkEnd w:id="9"/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Użytkownicy Internetu zobowiązani są do przestrzegania następujących zasad: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Zakazuje się ściągania przez użytkowników plików lub przeglądania zasobów informacyjnych o treści prawnie zabronionej, obscenicznej bądź pornograficznej.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Do wymiany korespondencji w czasie korzystania z systemu informatycznego firmy powinna być wykorzystywana służbowa poczta elektroniczna.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lastRenderedPageBreak/>
        <w:t>Szczególne rygory należy stosować wobec ściągania z Internetu plików wykonywalnych</w:t>
      </w:r>
      <w:r w:rsidR="003214A8">
        <w:rPr>
          <w:rFonts w:ascii="Verdana" w:hAnsi="Verdana"/>
          <w:sz w:val="20"/>
          <w:szCs w:val="20"/>
        </w:rPr>
        <w:t>:</w:t>
      </w:r>
      <w:r w:rsidRPr="006C6177">
        <w:rPr>
          <w:rFonts w:ascii="Verdana" w:hAnsi="Verdana"/>
          <w:sz w:val="20"/>
          <w:szCs w:val="20"/>
        </w:rPr>
        <w:t xml:space="preserve"> Uruchamianie</w:t>
      </w:r>
      <w:r w:rsidR="003214A8">
        <w:rPr>
          <w:rFonts w:ascii="Verdana" w:hAnsi="Verdana"/>
          <w:sz w:val="20"/>
          <w:szCs w:val="20"/>
        </w:rPr>
        <w:t xml:space="preserve"> i i</w:t>
      </w:r>
      <w:r w:rsidRPr="006C6177">
        <w:rPr>
          <w:rFonts w:ascii="Verdana" w:hAnsi="Verdana"/>
          <w:sz w:val="20"/>
          <w:szCs w:val="20"/>
        </w:rPr>
        <w:t xml:space="preserve">nstalowanie programów pobranych z Internetu powinno się </w:t>
      </w:r>
      <w:r w:rsidR="00723302">
        <w:rPr>
          <w:rFonts w:ascii="Verdana" w:hAnsi="Verdana"/>
          <w:sz w:val="20"/>
          <w:szCs w:val="20"/>
        </w:rPr>
        <w:t xml:space="preserve">odbywać </w:t>
      </w:r>
      <w:r w:rsidR="003214A8" w:rsidRPr="00723302">
        <w:rPr>
          <w:rFonts w:ascii="Verdana" w:hAnsi="Verdana"/>
          <w:sz w:val="20"/>
          <w:szCs w:val="20"/>
        </w:rPr>
        <w:t xml:space="preserve">wyłącznie </w:t>
      </w:r>
      <w:r w:rsidRPr="00723302">
        <w:rPr>
          <w:rFonts w:ascii="Verdana" w:hAnsi="Verdana"/>
          <w:sz w:val="20"/>
          <w:szCs w:val="20"/>
        </w:rPr>
        <w:t>za zgodą</w:t>
      </w:r>
      <w:r w:rsidR="003214A8" w:rsidRPr="00723302">
        <w:rPr>
          <w:rFonts w:ascii="Verdana" w:hAnsi="Verdana"/>
          <w:sz w:val="20"/>
          <w:szCs w:val="20"/>
        </w:rPr>
        <w:t xml:space="preserve"> </w:t>
      </w:r>
      <w:r w:rsidRPr="00723302">
        <w:rPr>
          <w:rFonts w:ascii="Verdana" w:hAnsi="Verdana"/>
          <w:sz w:val="20"/>
          <w:szCs w:val="20"/>
        </w:rPr>
        <w:t xml:space="preserve">Administratora </w:t>
      </w:r>
      <w:r w:rsidR="005B36DF" w:rsidRPr="00723302">
        <w:rPr>
          <w:rFonts w:ascii="Verdana" w:hAnsi="Verdana"/>
          <w:sz w:val="20"/>
          <w:szCs w:val="20"/>
        </w:rPr>
        <w:t>IT.</w:t>
      </w:r>
      <w:r w:rsidRPr="006C6177">
        <w:rPr>
          <w:rFonts w:ascii="Verdana" w:hAnsi="Verdana"/>
          <w:sz w:val="20"/>
          <w:szCs w:val="20"/>
        </w:rPr>
        <w:t xml:space="preserve"> Użytkownik ponosi </w:t>
      </w:r>
      <w:r w:rsidR="003214A8">
        <w:rPr>
          <w:rFonts w:ascii="Verdana" w:hAnsi="Verdana"/>
          <w:sz w:val="20"/>
          <w:szCs w:val="20"/>
        </w:rPr>
        <w:t xml:space="preserve">pełną </w:t>
      </w:r>
      <w:r w:rsidRPr="006C6177">
        <w:rPr>
          <w:rFonts w:ascii="Verdana" w:hAnsi="Verdana"/>
          <w:sz w:val="20"/>
          <w:szCs w:val="20"/>
        </w:rPr>
        <w:t>odpowiedzialność za szkody spowodowane przez oprogramowanie ściągnięte z Internetu i przez niego zainstalowane</w:t>
      </w:r>
      <w:r w:rsidR="00723302">
        <w:rPr>
          <w:rFonts w:ascii="Verdana" w:hAnsi="Verdana"/>
          <w:sz w:val="20"/>
          <w:szCs w:val="20"/>
        </w:rPr>
        <w:t xml:space="preserve"> bez zgody Administratora IT.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Do korzystania z Internetu użytkownicy mogą wykorzystywać jedynie zaakceptowane przez </w:t>
      </w:r>
      <w:r w:rsidRPr="00723302">
        <w:rPr>
          <w:rFonts w:ascii="Verdana" w:hAnsi="Verdana"/>
          <w:sz w:val="20"/>
          <w:szCs w:val="20"/>
        </w:rPr>
        <w:t>Administra</w:t>
      </w:r>
      <w:r w:rsidR="003214A8" w:rsidRPr="00723302">
        <w:rPr>
          <w:rFonts w:ascii="Verdana" w:hAnsi="Verdana"/>
          <w:sz w:val="20"/>
          <w:szCs w:val="20"/>
        </w:rPr>
        <w:t xml:space="preserve">tora </w:t>
      </w:r>
      <w:r w:rsidR="005B36DF" w:rsidRPr="00723302">
        <w:rPr>
          <w:rFonts w:ascii="Verdana" w:hAnsi="Verdana"/>
          <w:sz w:val="20"/>
          <w:szCs w:val="20"/>
        </w:rPr>
        <w:t>IT</w:t>
      </w:r>
      <w:r w:rsidRPr="003214A8">
        <w:rPr>
          <w:rFonts w:ascii="Verdana" w:hAnsi="Verdana"/>
          <w:b/>
          <w:sz w:val="20"/>
          <w:szCs w:val="20"/>
        </w:rPr>
        <w:t xml:space="preserve"> </w:t>
      </w:r>
      <w:r w:rsidRPr="006C6177">
        <w:rPr>
          <w:rFonts w:ascii="Verdana" w:hAnsi="Verdana"/>
          <w:sz w:val="20"/>
          <w:szCs w:val="20"/>
        </w:rPr>
        <w:t xml:space="preserve">formy dostępu. W szczególności zabrania się łączenia się użytkowników systemu informatycznego </w:t>
      </w:r>
      <w:r w:rsidR="006C6177" w:rsidRPr="006C6177">
        <w:rPr>
          <w:rFonts w:ascii="Verdana" w:hAnsi="Verdana"/>
          <w:sz w:val="20"/>
          <w:szCs w:val="20"/>
        </w:rPr>
        <w:t>firmy</w:t>
      </w:r>
      <w:r w:rsidRPr="006C6177">
        <w:rPr>
          <w:rFonts w:ascii="Verdana" w:hAnsi="Verdana"/>
          <w:sz w:val="20"/>
          <w:szCs w:val="20"/>
        </w:rPr>
        <w:t xml:space="preserve"> poprzez inne łącza, jeżeli można skorzystać z</w:t>
      </w:r>
      <w:r w:rsidR="003214A8">
        <w:rPr>
          <w:rFonts w:ascii="Verdana" w:hAnsi="Verdana"/>
          <w:sz w:val="20"/>
          <w:szCs w:val="20"/>
        </w:rPr>
        <w:t> </w:t>
      </w:r>
      <w:r w:rsidRPr="006C6177">
        <w:rPr>
          <w:rFonts w:ascii="Verdana" w:hAnsi="Verdana"/>
          <w:sz w:val="20"/>
          <w:szCs w:val="20"/>
        </w:rPr>
        <w:t>centralnego punktu dostępu do Internetu.</w:t>
      </w:r>
    </w:p>
    <w:p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0" w:name="_Toc514330513"/>
      <w:r w:rsidRPr="006C6177">
        <w:rPr>
          <w:rFonts w:ascii="Verdana" w:hAnsi="Verdana" w:cs="Times New Roman"/>
          <w:sz w:val="24"/>
          <w:szCs w:val="24"/>
        </w:rPr>
        <w:t>Korzystanie z poczty elektronicznej</w:t>
      </w:r>
      <w:bookmarkEnd w:id="10"/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Użytkownicy systemu poczty elektronicznej zobowiązani są do przestrzegania następujących zasad: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Przesyłanie informacji za pośrednictwem poczty elektronicznej winno odbywać się zgodnie z uprawnieniami adresatów do korzystania z określonego typu danych. W przypadku wątpliwości nadawca powinien sprawdzić, czy dana osoba ma uprawnienia do korzystania z dokumentów danego typu lub o określonej klauzuli poprzez skonsultowanie się z </w:t>
      </w:r>
      <w:r w:rsidR="00470688" w:rsidRPr="006E1BD0">
        <w:rPr>
          <w:rFonts w:ascii="Verdana" w:hAnsi="Verdana"/>
          <w:sz w:val="20"/>
          <w:szCs w:val="20"/>
        </w:rPr>
        <w:t>Właściciele</w:t>
      </w:r>
      <w:r w:rsidR="006E1BD0" w:rsidRPr="006E1BD0">
        <w:rPr>
          <w:rFonts w:ascii="Verdana" w:hAnsi="Verdana"/>
          <w:sz w:val="20"/>
          <w:szCs w:val="20"/>
        </w:rPr>
        <w:t>m.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Użytkownicy powinni zwrócić szczególną uwagę na poprawność adresu odbiorcy dokumentu.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Jeżeli istotne jest potwierdzenie otrzymania przez adresata </w:t>
      </w:r>
      <w:r w:rsidR="00F53307">
        <w:rPr>
          <w:rFonts w:ascii="Verdana" w:hAnsi="Verdana"/>
          <w:sz w:val="20"/>
          <w:szCs w:val="20"/>
        </w:rPr>
        <w:t>poczty</w:t>
      </w:r>
      <w:r w:rsidRPr="006C6177">
        <w:rPr>
          <w:rFonts w:ascii="Verdana" w:hAnsi="Verdana"/>
          <w:sz w:val="20"/>
          <w:szCs w:val="20"/>
        </w:rPr>
        <w:t xml:space="preserve">, użytkownik winien skorzystać, o ile jest to technicznie możliwe, z opcji systemu poczty elektronicznej informującej o dostarczeniu i otwarciu dokumentu. 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Informacje przesyłane za pośrednictwem poczty el</w:t>
      </w:r>
      <w:r w:rsidR="00255247">
        <w:rPr>
          <w:rFonts w:ascii="Verdana" w:hAnsi="Verdana"/>
          <w:sz w:val="20"/>
          <w:szCs w:val="20"/>
        </w:rPr>
        <w:t>ektronicznej muszą być zgodne z </w:t>
      </w:r>
      <w:r w:rsidRPr="006C6177">
        <w:rPr>
          <w:rFonts w:ascii="Verdana" w:hAnsi="Verdana"/>
          <w:sz w:val="20"/>
          <w:szCs w:val="20"/>
        </w:rPr>
        <w:t>prawem i z zasadami obowiązującymi w firmie.</w:t>
      </w:r>
    </w:p>
    <w:p w:rsidR="00266CAB" w:rsidRPr="0025524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Użytkownicy nie powinni otwierać przesyłek </w:t>
      </w:r>
      <w:r w:rsidR="007F3CF3">
        <w:rPr>
          <w:rFonts w:ascii="Verdana" w:hAnsi="Verdana"/>
          <w:sz w:val="20"/>
          <w:szCs w:val="20"/>
        </w:rPr>
        <w:t>z nieznanych źródeł</w:t>
      </w:r>
      <w:r w:rsidRPr="006C6177">
        <w:rPr>
          <w:rFonts w:ascii="Verdana" w:hAnsi="Verdana"/>
          <w:sz w:val="20"/>
          <w:szCs w:val="20"/>
        </w:rPr>
        <w:t xml:space="preserve">, których tytuł nie sugeruje związku z wypełnianymi przez nich obowiązkami służbowymi. W przypadku </w:t>
      </w:r>
      <w:r w:rsidRPr="00255247">
        <w:rPr>
          <w:rFonts w:ascii="Verdana" w:hAnsi="Verdana"/>
          <w:sz w:val="20"/>
          <w:szCs w:val="20"/>
        </w:rPr>
        <w:t xml:space="preserve">otrzymania takiej przesyłki, użytkownik powinien ją usunąć </w:t>
      </w:r>
      <w:r w:rsidR="00255247" w:rsidRPr="00255247">
        <w:rPr>
          <w:rFonts w:ascii="Verdana" w:hAnsi="Verdana"/>
          <w:sz w:val="20"/>
          <w:szCs w:val="20"/>
        </w:rPr>
        <w:t>i skontaktować się z </w:t>
      </w:r>
      <w:r w:rsidRPr="00255247">
        <w:rPr>
          <w:rFonts w:ascii="Verdana" w:hAnsi="Verdana"/>
          <w:sz w:val="20"/>
          <w:szCs w:val="20"/>
        </w:rPr>
        <w:t xml:space="preserve">Administratorem </w:t>
      </w:r>
      <w:r w:rsidR="00470688" w:rsidRPr="00255247">
        <w:rPr>
          <w:rFonts w:ascii="Verdana" w:hAnsi="Verdana"/>
          <w:sz w:val="20"/>
          <w:szCs w:val="20"/>
        </w:rPr>
        <w:t>IT</w:t>
      </w:r>
      <w:r w:rsidRPr="00255247">
        <w:rPr>
          <w:rFonts w:ascii="Verdana" w:hAnsi="Verdana"/>
          <w:sz w:val="20"/>
          <w:szCs w:val="20"/>
        </w:rPr>
        <w:t>.</w:t>
      </w:r>
      <w:r w:rsidR="007F3CF3" w:rsidRPr="00255247">
        <w:rPr>
          <w:rFonts w:ascii="Verdana" w:hAnsi="Verdana"/>
          <w:sz w:val="20"/>
          <w:szCs w:val="20"/>
        </w:rPr>
        <w:t xml:space="preserve"> </w:t>
      </w:r>
    </w:p>
    <w:p w:rsidR="00266CAB" w:rsidRPr="0025524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255247">
        <w:rPr>
          <w:rFonts w:ascii="Verdana" w:hAnsi="Verdana"/>
          <w:sz w:val="20"/>
          <w:szCs w:val="20"/>
        </w:rPr>
        <w:t>Użytkownicy nie powinni uruchamiać</w:t>
      </w:r>
      <w:r w:rsidR="007F3CF3" w:rsidRPr="00255247">
        <w:rPr>
          <w:rFonts w:ascii="Verdana" w:hAnsi="Verdana"/>
          <w:sz w:val="20"/>
          <w:szCs w:val="20"/>
        </w:rPr>
        <w:t>/otwierać</w:t>
      </w:r>
      <w:r w:rsidRPr="00255247">
        <w:rPr>
          <w:rFonts w:ascii="Verdana" w:hAnsi="Verdana"/>
          <w:sz w:val="20"/>
          <w:szCs w:val="20"/>
        </w:rPr>
        <w:t xml:space="preserve"> </w:t>
      </w:r>
      <w:r w:rsidR="007F3CF3" w:rsidRPr="00255247">
        <w:rPr>
          <w:rFonts w:ascii="Verdana" w:hAnsi="Verdana"/>
          <w:sz w:val="20"/>
          <w:szCs w:val="20"/>
        </w:rPr>
        <w:t>podejrzanych</w:t>
      </w:r>
      <w:r w:rsidRPr="00255247">
        <w:rPr>
          <w:rFonts w:ascii="Verdana" w:hAnsi="Verdana"/>
          <w:sz w:val="20"/>
          <w:szCs w:val="20"/>
        </w:rPr>
        <w:t xml:space="preserve"> załączników dołączonych do wiadomości przesyłanych pocztą elektroniczną. W takim przypadku użytkownik powinien poinformować o zdarzeniu</w:t>
      </w:r>
      <w:r w:rsidRPr="00255247">
        <w:rPr>
          <w:rFonts w:ascii="Verdana" w:hAnsi="Verdana"/>
          <w:b/>
          <w:sz w:val="20"/>
          <w:szCs w:val="20"/>
        </w:rPr>
        <w:t xml:space="preserve"> </w:t>
      </w:r>
      <w:r w:rsidRPr="00255247">
        <w:rPr>
          <w:rFonts w:ascii="Verdana" w:hAnsi="Verdana"/>
          <w:sz w:val="20"/>
          <w:szCs w:val="20"/>
        </w:rPr>
        <w:t xml:space="preserve">Administratora </w:t>
      </w:r>
      <w:r w:rsidR="00470688" w:rsidRPr="00255247">
        <w:rPr>
          <w:rFonts w:ascii="Verdana" w:hAnsi="Verdana"/>
          <w:sz w:val="20"/>
          <w:szCs w:val="20"/>
        </w:rPr>
        <w:t>IT</w:t>
      </w:r>
      <w:r w:rsidR="007F3CF3" w:rsidRPr="00255247">
        <w:rPr>
          <w:rFonts w:ascii="Verdana" w:hAnsi="Verdana"/>
          <w:sz w:val="20"/>
          <w:szCs w:val="20"/>
        </w:rPr>
        <w:t>.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255247">
        <w:rPr>
          <w:rFonts w:ascii="Verdana" w:hAnsi="Verdana"/>
          <w:sz w:val="20"/>
          <w:szCs w:val="20"/>
        </w:rPr>
        <w:t xml:space="preserve">Użytkownicy nie powinni rozsyłać za pośrednictwem poczty elektronicznej </w:t>
      </w:r>
      <w:r w:rsidRPr="006C6177">
        <w:rPr>
          <w:rFonts w:ascii="Verdana" w:hAnsi="Verdana"/>
          <w:sz w:val="20"/>
          <w:szCs w:val="20"/>
        </w:rPr>
        <w:t xml:space="preserve">informacji </w:t>
      </w:r>
      <w:r w:rsidR="004C49E0">
        <w:rPr>
          <w:rFonts w:ascii="Verdana" w:hAnsi="Verdana"/>
          <w:sz w:val="20"/>
          <w:szCs w:val="20"/>
        </w:rPr>
        <w:t>niebezpiecznych</w:t>
      </w:r>
      <w:r w:rsidRPr="006C6177">
        <w:rPr>
          <w:rFonts w:ascii="Verdana" w:hAnsi="Verdana"/>
          <w:sz w:val="20"/>
          <w:szCs w:val="20"/>
        </w:rPr>
        <w:t xml:space="preserve"> dla systemu informatycznego,</w:t>
      </w:r>
      <w:r w:rsidR="004C49E0">
        <w:rPr>
          <w:rFonts w:ascii="Verdana" w:hAnsi="Verdana"/>
          <w:sz w:val="20"/>
          <w:szCs w:val="20"/>
        </w:rPr>
        <w:t xml:space="preserve"> spamu,</w:t>
      </w:r>
      <w:r w:rsidRPr="006C6177">
        <w:rPr>
          <w:rFonts w:ascii="Verdana" w:hAnsi="Verdana"/>
          <w:sz w:val="20"/>
          <w:szCs w:val="20"/>
        </w:rPr>
        <w:t xml:space="preserve"> „łańcuszków szczęścia" itp.</w:t>
      </w:r>
    </w:p>
    <w:p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</w:t>
      </w:r>
      <w:r w:rsidR="00C01E0C">
        <w:rPr>
          <w:rFonts w:ascii="Verdana" w:hAnsi="Verdana"/>
          <w:sz w:val="20"/>
          <w:szCs w:val="20"/>
        </w:rPr>
        <w:t>żytkownicy nie powinni rozsyłać</w:t>
      </w:r>
      <w:r w:rsidRPr="006C6177">
        <w:rPr>
          <w:rFonts w:ascii="Verdana" w:hAnsi="Verdana"/>
          <w:sz w:val="20"/>
          <w:szCs w:val="20"/>
        </w:rPr>
        <w:t xml:space="preserve"> wiadomości zawierających załączniki o dużym rozmiarze dla większej liczby adresatów – określenie krytycznych rozmiarów przesyłek i krytycznej liczby adresatów jest uzależnione od wydajności systemu poczty elektronicznej.</w:t>
      </w:r>
      <w:r w:rsidR="005460E2">
        <w:rPr>
          <w:rFonts w:ascii="Verdana" w:hAnsi="Verdana"/>
          <w:sz w:val="20"/>
          <w:szCs w:val="20"/>
        </w:rPr>
        <w:t xml:space="preserve"> Do przesyłania plików o dużym rozmiarze należy wykorzystywać serwer FTP</w:t>
      </w:r>
      <w:r w:rsidR="00FE05E0">
        <w:rPr>
          <w:rFonts w:ascii="Verdana" w:hAnsi="Verdana"/>
          <w:sz w:val="20"/>
          <w:szCs w:val="20"/>
        </w:rPr>
        <w:t xml:space="preserve"> (na zewnątrz)</w:t>
      </w:r>
      <w:r w:rsidR="005460E2">
        <w:rPr>
          <w:rFonts w:ascii="Verdana" w:hAnsi="Verdana"/>
          <w:sz w:val="20"/>
          <w:szCs w:val="20"/>
        </w:rPr>
        <w:t xml:space="preserve"> lub serwer ETISOFT</w:t>
      </w:r>
      <w:r w:rsidR="00FE05E0">
        <w:rPr>
          <w:rFonts w:ascii="Verdana" w:hAnsi="Verdana"/>
          <w:sz w:val="20"/>
          <w:szCs w:val="20"/>
        </w:rPr>
        <w:t xml:space="preserve"> (wewnątrz)</w:t>
      </w:r>
      <w:r w:rsidR="005460E2">
        <w:rPr>
          <w:rFonts w:ascii="Verdana" w:hAnsi="Verdana"/>
          <w:sz w:val="20"/>
          <w:szCs w:val="20"/>
        </w:rPr>
        <w:t>.</w:t>
      </w:r>
    </w:p>
    <w:p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1" w:name="_Toc514330514"/>
      <w:r w:rsidRPr="006C6177">
        <w:rPr>
          <w:rFonts w:ascii="Verdana" w:hAnsi="Verdana" w:cs="Times New Roman"/>
          <w:sz w:val="24"/>
          <w:szCs w:val="24"/>
        </w:rPr>
        <w:t>Bezpieczeństwo pracy zdalnej</w:t>
      </w:r>
      <w:bookmarkEnd w:id="11"/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Fakt potrzeby wykonywania pracy zdalnej (spoza biura</w:t>
      </w:r>
      <w:r w:rsidR="003214A8">
        <w:rPr>
          <w:rFonts w:ascii="Verdana" w:hAnsi="Verdana"/>
          <w:sz w:val="20"/>
          <w:szCs w:val="20"/>
        </w:rPr>
        <w:t>,</w:t>
      </w:r>
      <w:r w:rsidRPr="006C6177">
        <w:rPr>
          <w:rFonts w:ascii="Verdana" w:hAnsi="Verdana"/>
          <w:sz w:val="20"/>
          <w:szCs w:val="20"/>
        </w:rPr>
        <w:t xml:space="preserve"> przez Internet) należy zgłosić </w:t>
      </w:r>
      <w:r w:rsidRPr="00E84705">
        <w:rPr>
          <w:rFonts w:ascii="Verdana" w:hAnsi="Verdana"/>
          <w:sz w:val="20"/>
          <w:szCs w:val="20"/>
        </w:rPr>
        <w:t xml:space="preserve">Administratorowi </w:t>
      </w:r>
      <w:r w:rsidR="00470688" w:rsidRPr="00E84705">
        <w:rPr>
          <w:rFonts w:ascii="Verdana" w:hAnsi="Verdana"/>
          <w:sz w:val="20"/>
          <w:szCs w:val="20"/>
        </w:rPr>
        <w:t>IT</w:t>
      </w:r>
      <w:r w:rsidRPr="006C6177">
        <w:rPr>
          <w:rFonts w:ascii="Verdana" w:hAnsi="Verdana"/>
          <w:sz w:val="20"/>
          <w:szCs w:val="20"/>
        </w:rPr>
        <w:t xml:space="preserve">, przed przystąpieniem do wykonywania takiej pracy. </w:t>
      </w:r>
    </w:p>
    <w:p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Pracę zdalną można wykonywać tylko po uzyskaniu zgody ze strony </w:t>
      </w:r>
      <w:r w:rsidRPr="00E84705">
        <w:rPr>
          <w:rFonts w:ascii="Verdana" w:hAnsi="Verdana"/>
          <w:sz w:val="20"/>
          <w:szCs w:val="20"/>
        </w:rPr>
        <w:t xml:space="preserve">Administratora </w:t>
      </w:r>
      <w:r w:rsidR="00470688" w:rsidRPr="00E84705">
        <w:rPr>
          <w:rFonts w:ascii="Verdana" w:hAnsi="Verdana"/>
          <w:sz w:val="20"/>
          <w:szCs w:val="20"/>
        </w:rPr>
        <w:t>IT</w:t>
      </w:r>
      <w:r w:rsidRPr="00E84705">
        <w:rPr>
          <w:rFonts w:ascii="Verdana" w:hAnsi="Verdana"/>
          <w:sz w:val="20"/>
          <w:szCs w:val="20"/>
        </w:rPr>
        <w:t>.</w:t>
      </w:r>
      <w:r w:rsidRPr="006C6177">
        <w:rPr>
          <w:rFonts w:ascii="Verdana" w:hAnsi="Verdana"/>
          <w:sz w:val="20"/>
          <w:szCs w:val="20"/>
        </w:rPr>
        <w:t xml:space="preserve"> </w:t>
      </w:r>
    </w:p>
    <w:p w:rsidR="00266CAB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Dostęp do usług można uzyskać tylko poprzez protokół SSL lub poprzez kanał VPN.</w:t>
      </w:r>
    </w:p>
    <w:p w:rsidR="00F15A64" w:rsidRDefault="00F15A64" w:rsidP="00F15A64">
      <w:pPr>
        <w:jc w:val="both"/>
        <w:rPr>
          <w:rFonts w:ascii="Verdana" w:hAnsi="Verdana"/>
          <w:sz w:val="20"/>
          <w:szCs w:val="20"/>
        </w:rPr>
      </w:pPr>
    </w:p>
    <w:p w:rsidR="00F15A64" w:rsidRPr="002A30F9" w:rsidRDefault="002A30F9" w:rsidP="002A30F9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2" w:name="_Toc514330515"/>
      <w:r w:rsidRPr="002A30F9">
        <w:rPr>
          <w:rFonts w:ascii="Verdana" w:hAnsi="Verdana" w:cs="Times New Roman"/>
          <w:sz w:val="24"/>
          <w:szCs w:val="24"/>
        </w:rPr>
        <w:t>Kopie zapasowe</w:t>
      </w:r>
      <w:bookmarkEnd w:id="12"/>
    </w:p>
    <w:p w:rsidR="002A30F9" w:rsidRPr="002A30F9" w:rsidRDefault="002A30F9" w:rsidP="002A30F9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2A30F9">
        <w:rPr>
          <w:rFonts w:ascii="Verdana" w:hAnsi="Verdana"/>
          <w:sz w:val="20"/>
          <w:szCs w:val="20"/>
        </w:rPr>
        <w:t xml:space="preserve">Ważne pliki należy przechowywać </w:t>
      </w:r>
      <w:r w:rsidR="008058E4">
        <w:rPr>
          <w:rFonts w:ascii="Verdana" w:hAnsi="Verdana"/>
          <w:sz w:val="20"/>
          <w:szCs w:val="20"/>
        </w:rPr>
        <w:t>na serwerze we wskazanych przez Administratora IT lokalizacjach,</w:t>
      </w:r>
      <w:r w:rsidRPr="002A30F9">
        <w:rPr>
          <w:rFonts w:ascii="Verdana" w:hAnsi="Verdana"/>
          <w:sz w:val="20"/>
          <w:szCs w:val="20"/>
        </w:rPr>
        <w:t xml:space="preserve"> skąd będzie można je odzyskać.</w:t>
      </w:r>
    </w:p>
    <w:p w:rsidR="002A30F9" w:rsidRPr="002A30F9" w:rsidRDefault="00470688" w:rsidP="002A30F9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Administrator</w:t>
      </w:r>
      <w:r w:rsidR="002A30F9" w:rsidRPr="002A30F9">
        <w:rPr>
          <w:rFonts w:ascii="Verdana" w:hAnsi="Verdana"/>
          <w:sz w:val="20"/>
          <w:szCs w:val="20"/>
        </w:rPr>
        <w:t xml:space="preserve"> IT nie gwarantuje możliwości odzyskania utraconych danych nieum</w:t>
      </w:r>
      <w:r>
        <w:rPr>
          <w:rFonts w:ascii="Verdana" w:hAnsi="Verdana"/>
          <w:sz w:val="20"/>
          <w:szCs w:val="20"/>
        </w:rPr>
        <w:t>ieszczonych</w:t>
      </w:r>
      <w:r w:rsidR="008058E4">
        <w:rPr>
          <w:rFonts w:ascii="Verdana" w:hAnsi="Verdana"/>
          <w:sz w:val="20"/>
          <w:szCs w:val="20"/>
        </w:rPr>
        <w:t xml:space="preserve"> na serwerze</w:t>
      </w:r>
      <w:r w:rsidR="002A30F9" w:rsidRPr="002A30F9">
        <w:rPr>
          <w:rFonts w:ascii="Verdana" w:hAnsi="Verdana"/>
          <w:sz w:val="20"/>
          <w:szCs w:val="20"/>
        </w:rPr>
        <w:t>.</w:t>
      </w:r>
    </w:p>
    <w:p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3" w:name="_Toc514330516"/>
      <w:r w:rsidRPr="006C6177">
        <w:rPr>
          <w:rFonts w:ascii="Verdana" w:hAnsi="Verdana" w:cs="Times New Roman"/>
          <w:sz w:val="24"/>
          <w:szCs w:val="24"/>
        </w:rPr>
        <w:lastRenderedPageBreak/>
        <w:t>Polityka czystego pulpitu i czystego biurka</w:t>
      </w:r>
      <w:bookmarkEnd w:id="13"/>
    </w:p>
    <w:p w:rsidR="00266CAB" w:rsidRPr="00CB02A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B02A7">
        <w:rPr>
          <w:rFonts w:ascii="Verdana" w:hAnsi="Verdana"/>
          <w:sz w:val="20"/>
          <w:szCs w:val="20"/>
        </w:rPr>
        <w:t>Na pulpicie użytkownika nie mogą znajdować się pliki lub fold</w:t>
      </w:r>
      <w:r w:rsidR="00B414EE">
        <w:rPr>
          <w:rFonts w:ascii="Verdana" w:hAnsi="Verdana"/>
          <w:sz w:val="20"/>
          <w:szCs w:val="20"/>
        </w:rPr>
        <w:t>ery. Na pulpicie użytkownika mogą</w:t>
      </w:r>
      <w:r w:rsidRPr="00CB02A7">
        <w:rPr>
          <w:rFonts w:ascii="Verdana" w:hAnsi="Verdana"/>
          <w:sz w:val="20"/>
          <w:szCs w:val="20"/>
        </w:rPr>
        <w:t xml:space="preserve"> znajdować się tylko </w:t>
      </w:r>
      <w:r w:rsidR="003214A8">
        <w:rPr>
          <w:rFonts w:ascii="Verdana" w:hAnsi="Verdana"/>
          <w:sz w:val="20"/>
          <w:szCs w:val="20"/>
        </w:rPr>
        <w:t>skróty do używanych programów</w:t>
      </w:r>
      <w:r w:rsidR="00B414EE">
        <w:rPr>
          <w:rFonts w:ascii="Verdana" w:hAnsi="Verdana"/>
          <w:sz w:val="20"/>
          <w:szCs w:val="20"/>
        </w:rPr>
        <w:t xml:space="preserve"> i </w:t>
      </w:r>
      <w:r w:rsidR="00B414EE" w:rsidRPr="00CB02A7">
        <w:rPr>
          <w:rFonts w:ascii="Verdana" w:hAnsi="Verdana"/>
          <w:sz w:val="20"/>
          <w:szCs w:val="20"/>
        </w:rPr>
        <w:t>ikona kosza</w:t>
      </w:r>
      <w:r w:rsidRPr="00CB02A7">
        <w:rPr>
          <w:rFonts w:ascii="Verdana" w:hAnsi="Verdana"/>
          <w:sz w:val="20"/>
          <w:szCs w:val="20"/>
        </w:rPr>
        <w:t>.</w:t>
      </w:r>
    </w:p>
    <w:p w:rsidR="00266CAB" w:rsidRPr="00CB02A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B02A7">
        <w:rPr>
          <w:rFonts w:ascii="Verdana" w:hAnsi="Verdana"/>
          <w:sz w:val="20"/>
          <w:szCs w:val="20"/>
        </w:rPr>
        <w:t xml:space="preserve">Pliki i foldery </w:t>
      </w:r>
      <w:r w:rsidR="003214A8">
        <w:rPr>
          <w:rFonts w:ascii="Verdana" w:hAnsi="Verdana"/>
          <w:sz w:val="20"/>
          <w:szCs w:val="20"/>
        </w:rPr>
        <w:t>powinny</w:t>
      </w:r>
      <w:r w:rsidRPr="00CB02A7">
        <w:rPr>
          <w:rFonts w:ascii="Verdana" w:hAnsi="Verdana"/>
          <w:sz w:val="20"/>
          <w:szCs w:val="20"/>
        </w:rPr>
        <w:t xml:space="preserve"> znajdować się w</w:t>
      </w:r>
      <w:r w:rsidR="00B414EE">
        <w:rPr>
          <w:rFonts w:ascii="Verdana" w:hAnsi="Verdana"/>
          <w:sz w:val="20"/>
          <w:szCs w:val="20"/>
        </w:rPr>
        <w:t xml:space="preserve"> innych</w:t>
      </w:r>
      <w:r w:rsidRPr="00CB02A7">
        <w:rPr>
          <w:rFonts w:ascii="Verdana" w:hAnsi="Verdana"/>
          <w:sz w:val="20"/>
          <w:szCs w:val="20"/>
        </w:rPr>
        <w:t xml:space="preserve"> lokalizacjach</w:t>
      </w:r>
      <w:r w:rsidR="00B414EE">
        <w:rPr>
          <w:rFonts w:ascii="Verdana" w:hAnsi="Verdana"/>
          <w:sz w:val="20"/>
          <w:szCs w:val="20"/>
        </w:rPr>
        <w:t xml:space="preserve"> niż pulpit.</w:t>
      </w:r>
    </w:p>
    <w:p w:rsidR="00266CAB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B02A7">
        <w:rPr>
          <w:rFonts w:ascii="Verdana" w:hAnsi="Verdana"/>
          <w:sz w:val="20"/>
          <w:szCs w:val="20"/>
        </w:rPr>
        <w:t xml:space="preserve">Na biurku użytkownika nie mogą znajdować się dokumenty inne niż obrabiane. Dokumenty, </w:t>
      </w:r>
      <w:r w:rsidR="00B13C9C">
        <w:rPr>
          <w:rFonts w:ascii="Verdana" w:hAnsi="Verdana"/>
          <w:sz w:val="20"/>
          <w:szCs w:val="20"/>
        </w:rPr>
        <w:t>z</w:t>
      </w:r>
      <w:r w:rsidRPr="00CB02A7">
        <w:rPr>
          <w:rFonts w:ascii="Verdana" w:hAnsi="Verdana"/>
          <w:sz w:val="20"/>
          <w:szCs w:val="20"/>
        </w:rPr>
        <w:t xml:space="preserve"> który</w:t>
      </w:r>
      <w:r w:rsidR="00B13C9C">
        <w:rPr>
          <w:rFonts w:ascii="Verdana" w:hAnsi="Verdana"/>
          <w:sz w:val="20"/>
          <w:szCs w:val="20"/>
        </w:rPr>
        <w:t>mi</w:t>
      </w:r>
      <w:r w:rsidRPr="00CB02A7">
        <w:rPr>
          <w:rFonts w:ascii="Verdana" w:hAnsi="Verdana"/>
          <w:sz w:val="20"/>
          <w:szCs w:val="20"/>
        </w:rPr>
        <w:t xml:space="preserve"> użytkownik nie pracuje mają znajdować się w wyznaczonych do tego teczkach, segregatorach lub innych wyznaczonych miejscach przechowywania.</w:t>
      </w:r>
    </w:p>
    <w:p w:rsidR="003214A8" w:rsidRPr="00CB02A7" w:rsidRDefault="003214A8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Wszystkie drukowane dokumenty powinny być niezwłocznie odbierane z drukarki. Pozostawienie wydrukowanych dokumentów w drukarce będzie traktowane jako incydent bezpieczeństwa informacji.</w:t>
      </w:r>
    </w:p>
    <w:p w:rsidR="00CB02A7" w:rsidRPr="00CB02A7" w:rsidRDefault="00CB02A7" w:rsidP="00CB02A7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4" w:name="_Toc472335511"/>
      <w:bookmarkStart w:id="15" w:name="_Toc514330517"/>
      <w:r w:rsidRPr="00CB02A7">
        <w:rPr>
          <w:rFonts w:ascii="Verdana" w:hAnsi="Verdana" w:cs="Times New Roman"/>
          <w:sz w:val="24"/>
          <w:szCs w:val="24"/>
        </w:rPr>
        <w:t>Wykorzystanie urządzeń prywatnych</w:t>
      </w:r>
      <w:bookmarkEnd w:id="14"/>
      <w:bookmarkEnd w:id="15"/>
    </w:p>
    <w:p w:rsidR="00CB02A7" w:rsidRPr="00C85CA1" w:rsidRDefault="00CB02A7" w:rsidP="00CB02A7">
      <w:pPr>
        <w:pStyle w:val="Akapitzlist"/>
        <w:numPr>
          <w:ilvl w:val="0"/>
          <w:numId w:val="9"/>
        </w:numPr>
        <w:tabs>
          <w:tab w:val="left" w:pos="113"/>
        </w:tabs>
        <w:spacing w:before="240" w:after="120"/>
        <w:contextualSpacing w:val="0"/>
        <w:rPr>
          <w:rFonts w:ascii="Arial Narrow" w:eastAsia="Times New Roman" w:hAnsi="Arial Narrow" w:cs="Arial"/>
          <w:b/>
          <w:bCs/>
          <w:vanish/>
          <w:color w:val="FF0000"/>
        </w:rPr>
      </w:pPr>
    </w:p>
    <w:p w:rsidR="00CB02A7" w:rsidRPr="00CB02A7" w:rsidRDefault="00CB02A7" w:rsidP="00CB02A7">
      <w:pPr>
        <w:pStyle w:val="Nagwek2-Procedura"/>
        <w:numPr>
          <w:ilvl w:val="1"/>
          <w:numId w:val="10"/>
        </w:numPr>
        <w:tabs>
          <w:tab w:val="clear" w:pos="454"/>
        </w:tabs>
        <w:spacing w:before="0" w:line="240" w:lineRule="auto"/>
        <w:ind w:hanging="283"/>
        <w:rPr>
          <w:rFonts w:ascii="Verdana" w:eastAsia="Calibri" w:hAnsi="Verdana" w:cs="Times New Roman"/>
          <w:b w:val="0"/>
          <w:bCs w:val="0"/>
          <w:sz w:val="20"/>
          <w:szCs w:val="20"/>
        </w:rPr>
      </w:pPr>
      <w:r w:rsidRPr="00CB02A7">
        <w:rPr>
          <w:rFonts w:ascii="Verdana" w:eastAsia="Calibri" w:hAnsi="Verdana" w:cs="Times New Roman"/>
          <w:b w:val="0"/>
          <w:bCs w:val="0"/>
          <w:sz w:val="20"/>
          <w:szCs w:val="20"/>
        </w:rPr>
        <w:t>Organizacja zapewnia swoim pracownikom niezbędne urządzenia do wykonywania obowiązków służbowych, w związku z tym nie istnieje konieczność używania własnych urządzeń do celów służbowych.</w:t>
      </w:r>
    </w:p>
    <w:p w:rsidR="00CB02A7" w:rsidRPr="00CB02A7" w:rsidRDefault="00CB02A7" w:rsidP="00CB02A7">
      <w:pPr>
        <w:pStyle w:val="Nagwek2-Procedura"/>
        <w:numPr>
          <w:ilvl w:val="1"/>
          <w:numId w:val="10"/>
        </w:numPr>
        <w:tabs>
          <w:tab w:val="clear" w:pos="454"/>
        </w:tabs>
        <w:spacing w:before="0" w:line="240" w:lineRule="auto"/>
        <w:ind w:hanging="283"/>
        <w:rPr>
          <w:rFonts w:ascii="Verdana" w:eastAsia="Calibri" w:hAnsi="Verdana" w:cs="Times New Roman"/>
          <w:b w:val="0"/>
          <w:bCs w:val="0"/>
          <w:sz w:val="20"/>
          <w:szCs w:val="20"/>
        </w:rPr>
      </w:pPr>
      <w:r w:rsidRPr="00CB02A7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Ze względu na duże ryzyko związane z użytkowaniem własnych urządzeń do celów służbowych, osoby wyrażające potrzebę korzystania z takiej formy pracy muszą uzyskać </w:t>
      </w:r>
      <w:r w:rsidR="00666675">
        <w:rPr>
          <w:rFonts w:ascii="Verdana" w:eastAsia="Calibri" w:hAnsi="Verdana" w:cs="Times New Roman"/>
          <w:b w:val="0"/>
          <w:bCs w:val="0"/>
          <w:sz w:val="20"/>
          <w:szCs w:val="20"/>
        </w:rPr>
        <w:t>zgodę</w:t>
      </w:r>
      <w:r w:rsidR="003214A8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 </w:t>
      </w:r>
      <w:r w:rsidR="003214A8" w:rsidRPr="00255247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Administratora </w:t>
      </w:r>
      <w:r w:rsidR="00470688" w:rsidRPr="00255247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IT </w:t>
      </w:r>
      <w:r w:rsidRPr="00CB02A7">
        <w:rPr>
          <w:rFonts w:ascii="Verdana" w:eastAsia="Calibri" w:hAnsi="Verdana" w:cs="Times New Roman"/>
          <w:b w:val="0"/>
          <w:bCs w:val="0"/>
          <w:sz w:val="20"/>
          <w:szCs w:val="20"/>
        </w:rPr>
        <w:t>i muszą podejmować odpowiednie kroki w celu ochrony zasobów firmowych, nie mniejsze niż stosowane w odniesieniu do sprzętu służbowego.</w:t>
      </w:r>
    </w:p>
    <w:p w:rsidR="00CB02A7" w:rsidRPr="006C6177" w:rsidRDefault="00CB02A7" w:rsidP="00CB02A7">
      <w:pPr>
        <w:jc w:val="both"/>
        <w:rPr>
          <w:rFonts w:ascii="Verdana" w:hAnsi="Verdana"/>
        </w:rPr>
      </w:pPr>
    </w:p>
    <w:p w:rsidR="00A813B7" w:rsidRDefault="00A813B7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:rsidR="00A813B7" w:rsidRPr="00640EE7" w:rsidRDefault="00A813B7" w:rsidP="00A813B7">
      <w:pPr>
        <w:pStyle w:val="Nagwek1"/>
        <w:keepLines/>
        <w:spacing w:before="480" w:after="0" w:line="276" w:lineRule="auto"/>
        <w:rPr>
          <w:rFonts w:ascii="Verdana" w:hAnsi="Verdana"/>
          <w:sz w:val="24"/>
          <w:szCs w:val="24"/>
        </w:rPr>
      </w:pPr>
      <w:bookmarkStart w:id="16" w:name="_Toc494119502"/>
      <w:bookmarkStart w:id="17" w:name="_Toc514330518"/>
      <w:r w:rsidRPr="00640EE7">
        <w:rPr>
          <w:rFonts w:ascii="Verdana" w:hAnsi="Verdana"/>
          <w:sz w:val="24"/>
          <w:szCs w:val="24"/>
        </w:rPr>
        <w:lastRenderedPageBreak/>
        <w:t>Karta zmian</w:t>
      </w:r>
      <w:bookmarkEnd w:id="16"/>
      <w:bookmarkEnd w:id="17"/>
      <w:r w:rsidRPr="00640EE7">
        <w:rPr>
          <w:rFonts w:ascii="Verdana" w:hAnsi="Verdana"/>
          <w:sz w:val="24"/>
          <w:szCs w:val="24"/>
        </w:rPr>
        <w:t xml:space="preserve"> </w:t>
      </w:r>
    </w:p>
    <w:p w:rsidR="00A813B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1822"/>
        <w:gridCol w:w="2739"/>
        <w:gridCol w:w="1832"/>
        <w:gridCol w:w="1342"/>
        <w:gridCol w:w="1731"/>
      </w:tblGrid>
      <w:tr w:rsidR="00A813B7" w:rsidTr="008C365D">
        <w:trPr>
          <w:trHeight w:val="840"/>
          <w:jc w:val="center"/>
        </w:trPr>
        <w:tc>
          <w:tcPr>
            <w:tcW w:w="530" w:type="dxa"/>
            <w:vAlign w:val="center"/>
          </w:tcPr>
          <w:p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A813B7" w:rsidRPr="00D37E80" w:rsidRDefault="00A813B7" w:rsidP="008C365D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A813B7" w:rsidTr="008C365D">
        <w:trPr>
          <w:trHeight w:val="240"/>
          <w:jc w:val="center"/>
        </w:trPr>
        <w:tc>
          <w:tcPr>
            <w:tcW w:w="530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813B7" w:rsidTr="008C365D">
        <w:trPr>
          <w:trHeight w:val="150"/>
          <w:jc w:val="center"/>
        </w:trPr>
        <w:tc>
          <w:tcPr>
            <w:tcW w:w="530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813B7" w:rsidTr="008C365D">
        <w:trPr>
          <w:jc w:val="center"/>
        </w:trPr>
        <w:tc>
          <w:tcPr>
            <w:tcW w:w="530" w:type="dxa"/>
          </w:tcPr>
          <w:p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A813B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p w:rsidR="001C45A5" w:rsidRDefault="001C45A5" w:rsidP="00266CAB">
      <w:pPr>
        <w:tabs>
          <w:tab w:val="left" w:pos="8040"/>
        </w:tabs>
        <w:rPr>
          <w:rFonts w:ascii="Verdana" w:hAnsi="Verdana"/>
        </w:rPr>
      </w:pPr>
    </w:p>
    <w:sectPr w:rsidR="001C45A5" w:rsidSect="00746F32">
      <w:headerReference w:type="default" r:id="rId9"/>
      <w:footerReference w:type="default" r:id="rId10"/>
      <w:pgSz w:w="11906" w:h="16838"/>
      <w:pgMar w:top="1523" w:right="991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482" w:rsidRDefault="00F24482" w:rsidP="00864538">
      <w:r>
        <w:separator/>
      </w:r>
    </w:p>
  </w:endnote>
  <w:endnote w:type="continuationSeparator" w:id="0">
    <w:p w:rsidR="00F24482" w:rsidRDefault="00F24482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408" w:rsidRDefault="00C85408">
    <w:pPr>
      <w:pStyle w:val="Stopka"/>
    </w:pPr>
  </w:p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DB240B" w:rsidRPr="007D6710" w:rsidTr="005F085B">
      <w:tc>
        <w:tcPr>
          <w:tcW w:w="3227" w:type="dxa"/>
          <w:vAlign w:val="bottom"/>
        </w:tcPr>
        <w:p w:rsidR="00DB240B" w:rsidRPr="00187FE7" w:rsidRDefault="00DB240B" w:rsidP="005F085B">
          <w:pPr>
            <w:pStyle w:val="Stopka"/>
            <w:rPr>
              <w:rFonts w:ascii="Verdana" w:hAnsi="Verdana"/>
              <w:sz w:val="16"/>
              <w:szCs w:val="16"/>
            </w:rPr>
          </w:pPr>
        </w:p>
        <w:p w:rsidR="00DB240B" w:rsidRPr="00187FE7" w:rsidRDefault="00DB240B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:rsidR="00DB240B" w:rsidRDefault="00FE31AD" w:rsidP="00E65B46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Obowiązuje od:</w:t>
          </w:r>
          <w:r w:rsidR="00E65B46">
            <w:rPr>
              <w:rFonts w:ascii="Verdana" w:hAnsi="Verdana"/>
              <w:sz w:val="16"/>
              <w:szCs w:val="16"/>
            </w:rPr>
            <w:t xml:space="preserve"> 15.05.</w:t>
          </w:r>
          <w:r w:rsidR="00DB240B">
            <w:rPr>
              <w:rFonts w:ascii="Verdana" w:hAnsi="Verdana"/>
              <w:sz w:val="16"/>
              <w:szCs w:val="16"/>
            </w:rPr>
            <w:t>2018</w:t>
          </w:r>
        </w:p>
        <w:p w:rsidR="00E65B46" w:rsidRPr="007D6710" w:rsidRDefault="00E65B46" w:rsidP="00E65B46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Zatwierdził: Katarzyna Obłaza</w:t>
          </w:r>
        </w:p>
      </w:tc>
      <w:tc>
        <w:tcPr>
          <w:tcW w:w="3402" w:type="dxa"/>
          <w:vAlign w:val="bottom"/>
        </w:tcPr>
        <w:p w:rsidR="00DB240B" w:rsidRPr="007D6710" w:rsidRDefault="00DB240B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DB240B" w:rsidRPr="007D6710" w:rsidRDefault="00DB240B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7E941C16" wp14:editId="13067487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B240B" w:rsidRPr="007D6710" w:rsidRDefault="00DB240B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DB240B" w:rsidRPr="007D6710" w:rsidRDefault="00DB240B" w:rsidP="005F085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="00CB2E3E"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="00CB2E3E"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FE1033">
            <w:rPr>
              <w:rFonts w:ascii="Verdana" w:hAnsi="Verdana"/>
              <w:noProof/>
              <w:sz w:val="16"/>
              <w:szCs w:val="16"/>
            </w:rPr>
            <w:t>7</w:t>
          </w:r>
          <w:r w:rsidR="00CB2E3E"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="00CB2E3E"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="00CB2E3E"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FE1033">
            <w:rPr>
              <w:rFonts w:ascii="Verdana" w:hAnsi="Verdana"/>
              <w:noProof/>
              <w:sz w:val="16"/>
              <w:szCs w:val="16"/>
            </w:rPr>
            <w:t>7</w:t>
          </w:r>
          <w:r w:rsidR="00CB2E3E"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C85408" w:rsidRDefault="00C85408">
    <w:pPr>
      <w:pStyle w:val="Stopka"/>
    </w:pPr>
  </w:p>
  <w:p w:rsidR="00C85408" w:rsidRDefault="00C8540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482" w:rsidRDefault="00F24482" w:rsidP="00864538">
      <w:r>
        <w:separator/>
      </w:r>
    </w:p>
  </w:footnote>
  <w:footnote w:type="continuationSeparator" w:id="0">
    <w:p w:rsidR="00F24482" w:rsidRDefault="00F24482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408" w:rsidRDefault="00C85408">
    <w:pPr>
      <w:pStyle w:val="Nagwek"/>
    </w:pPr>
  </w:p>
  <w:p w:rsidR="00C85408" w:rsidRDefault="00C85408" w:rsidP="006C6177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t xml:space="preserve">      </w:t>
    </w:r>
  </w:p>
  <w:p w:rsidR="00C85408" w:rsidRDefault="00DB240B" w:rsidP="006C6177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392430</wp:posOffset>
          </wp:positionH>
          <wp:positionV relativeFrom="paragraph">
            <wp:posOffset>6350</wp:posOffset>
          </wp:positionV>
          <wp:extent cx="943610" cy="336550"/>
          <wp:effectExtent l="0" t="0" r="8890" b="6350"/>
          <wp:wrapSquare wrapText="bothSides"/>
          <wp:docPr id="1" name="Obraz 1" descr="C:\Users\maryn\OneDrive\Dokumenty\PROJEKTY\w trakcie\ETISOFT\logo_etisof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yn\OneDrive\Dokumenty\PROJEKTY\w trakcie\ETISOFT\logo_etisof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85408">
      <w:rPr>
        <w:rFonts w:ascii="Verdana" w:hAnsi="Verdana"/>
        <w:b/>
      </w:rPr>
      <w:t xml:space="preserve">    </w:t>
    </w:r>
    <w:r w:rsidR="00746F32">
      <w:rPr>
        <w:rFonts w:ascii="Verdana" w:hAnsi="Verdana"/>
        <w:b/>
        <w:sz w:val="22"/>
        <w:szCs w:val="22"/>
      </w:rPr>
      <w:t>Przewodnik bezpiecznego używania komputera i sieci</w:t>
    </w:r>
    <w:r w:rsidR="00C85408">
      <w:rPr>
        <w:rFonts w:ascii="Verdana" w:hAnsi="Verdana"/>
        <w:b/>
      </w:rPr>
      <w:t xml:space="preserve">                                  </w:t>
    </w:r>
  </w:p>
  <w:p w:rsidR="00C85408" w:rsidRPr="00864538" w:rsidRDefault="00C85408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11A05"/>
    <w:multiLevelType w:val="multilevel"/>
    <w:tmpl w:val="E70AF0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6370B3"/>
    <w:multiLevelType w:val="hybridMultilevel"/>
    <w:tmpl w:val="AE0EE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C753FB"/>
    <w:multiLevelType w:val="hybridMultilevel"/>
    <w:tmpl w:val="09042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13D23"/>
    <w:multiLevelType w:val="multilevel"/>
    <w:tmpl w:val="D5801A3E"/>
    <w:lvl w:ilvl="0">
      <w:start w:val="1"/>
      <w:numFmt w:val="decimal"/>
      <w:pStyle w:val="Nagwek1-Procedura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decimal"/>
      <w:pStyle w:val="Nagwek2-Procedura"/>
      <w:isLgl/>
      <w:lvlText w:val="%1.%2"/>
      <w:lvlJc w:val="right"/>
      <w:pPr>
        <w:tabs>
          <w:tab w:val="num" w:pos="567"/>
        </w:tabs>
        <w:ind w:left="567" w:hanging="113"/>
      </w:pPr>
      <w:rPr>
        <w:rFonts w:hint="default"/>
        <w:b w:val="0"/>
        <w:color w:val="auto"/>
      </w:rPr>
    </w:lvl>
    <w:lvl w:ilvl="2">
      <w:start w:val="1"/>
      <w:numFmt w:val="decimal"/>
      <w:pStyle w:val="Nagwek3-Prpcedura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pStyle w:val="Nagwek4-Procedura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7CF3C09"/>
    <w:multiLevelType w:val="multilevel"/>
    <w:tmpl w:val="5A247E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9B10B82"/>
    <w:multiLevelType w:val="multilevel"/>
    <w:tmpl w:val="32B49990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113"/>
      </w:pPr>
      <w:rPr>
        <w:rFonts w:ascii="Symbol" w:hAnsi="Symbol" w:hint="default"/>
        <w:b w:val="0"/>
        <w:color w:val="auto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5452BBA"/>
    <w:multiLevelType w:val="hybridMultilevel"/>
    <w:tmpl w:val="6A4A0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795F24"/>
    <w:multiLevelType w:val="multilevel"/>
    <w:tmpl w:val="989C0F5A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pStyle w:val="Styl4"/>
      <w:isLgl/>
      <w:lvlText w:val="%1.%2"/>
      <w:lvlJc w:val="left"/>
      <w:pPr>
        <w:ind w:left="502" w:hanging="360"/>
      </w:pPr>
      <w:rPr>
        <w:rFonts w:ascii="Verdana" w:hAnsi="Verdana" w:hint="default"/>
        <w:i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>
    <w:nsid w:val="68DD357E"/>
    <w:multiLevelType w:val="hybridMultilevel"/>
    <w:tmpl w:val="D2B4B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97A2B"/>
    <w:multiLevelType w:val="hybridMultilevel"/>
    <w:tmpl w:val="D5688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0"/>
  </w:num>
  <w:num w:numId="5">
    <w:abstractNumId w:val="8"/>
  </w:num>
  <w:num w:numId="6">
    <w:abstractNumId w:val="2"/>
  </w:num>
  <w:num w:numId="7">
    <w:abstractNumId w:val="7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4538"/>
    <w:rsid w:val="00062E2D"/>
    <w:rsid w:val="000660C1"/>
    <w:rsid w:val="00085CDA"/>
    <w:rsid w:val="00094D5C"/>
    <w:rsid w:val="000A353D"/>
    <w:rsid w:val="000B54B6"/>
    <w:rsid w:val="000E1674"/>
    <w:rsid w:val="000E378D"/>
    <w:rsid w:val="001435E5"/>
    <w:rsid w:val="0015617C"/>
    <w:rsid w:val="00185F55"/>
    <w:rsid w:val="001A18FB"/>
    <w:rsid w:val="001C45A5"/>
    <w:rsid w:val="001D3846"/>
    <w:rsid w:val="001E4C87"/>
    <w:rsid w:val="001F4B6E"/>
    <w:rsid w:val="00202959"/>
    <w:rsid w:val="00203B31"/>
    <w:rsid w:val="00204C60"/>
    <w:rsid w:val="00216C5B"/>
    <w:rsid w:val="0023168D"/>
    <w:rsid w:val="00255247"/>
    <w:rsid w:val="00266CAB"/>
    <w:rsid w:val="002A30F9"/>
    <w:rsid w:val="002B0915"/>
    <w:rsid w:val="002C5AB1"/>
    <w:rsid w:val="002C6D6E"/>
    <w:rsid w:val="002F3AC6"/>
    <w:rsid w:val="003214A8"/>
    <w:rsid w:val="00331979"/>
    <w:rsid w:val="00336AF6"/>
    <w:rsid w:val="003607A1"/>
    <w:rsid w:val="00394A7E"/>
    <w:rsid w:val="0039796A"/>
    <w:rsid w:val="003B3463"/>
    <w:rsid w:val="003F3E32"/>
    <w:rsid w:val="004142BB"/>
    <w:rsid w:val="00434D98"/>
    <w:rsid w:val="0046042B"/>
    <w:rsid w:val="0046605B"/>
    <w:rsid w:val="00470688"/>
    <w:rsid w:val="00471B2F"/>
    <w:rsid w:val="004C0C38"/>
    <w:rsid w:val="004C49E0"/>
    <w:rsid w:val="005460E2"/>
    <w:rsid w:val="0059274A"/>
    <w:rsid w:val="005B36DF"/>
    <w:rsid w:val="00600A9E"/>
    <w:rsid w:val="00634EB3"/>
    <w:rsid w:val="00640EE7"/>
    <w:rsid w:val="00666675"/>
    <w:rsid w:val="00666712"/>
    <w:rsid w:val="006A6AE7"/>
    <w:rsid w:val="006C6177"/>
    <w:rsid w:val="006C74D0"/>
    <w:rsid w:val="006D4DDC"/>
    <w:rsid w:val="006D7D55"/>
    <w:rsid w:val="006E1BD0"/>
    <w:rsid w:val="00702D51"/>
    <w:rsid w:val="00721A64"/>
    <w:rsid w:val="00723302"/>
    <w:rsid w:val="00731FD6"/>
    <w:rsid w:val="00735A32"/>
    <w:rsid w:val="0074616C"/>
    <w:rsid w:val="00746F32"/>
    <w:rsid w:val="007520C2"/>
    <w:rsid w:val="00762082"/>
    <w:rsid w:val="007B3429"/>
    <w:rsid w:val="007C1E4E"/>
    <w:rsid w:val="007C48C7"/>
    <w:rsid w:val="007F3CF3"/>
    <w:rsid w:val="00801AE2"/>
    <w:rsid w:val="008058E4"/>
    <w:rsid w:val="008446D6"/>
    <w:rsid w:val="00855450"/>
    <w:rsid w:val="00864538"/>
    <w:rsid w:val="008730C7"/>
    <w:rsid w:val="00877823"/>
    <w:rsid w:val="008832D5"/>
    <w:rsid w:val="00893275"/>
    <w:rsid w:val="008C365D"/>
    <w:rsid w:val="008C663B"/>
    <w:rsid w:val="008D29D0"/>
    <w:rsid w:val="008D3E2D"/>
    <w:rsid w:val="008E6A89"/>
    <w:rsid w:val="00941859"/>
    <w:rsid w:val="00947833"/>
    <w:rsid w:val="00952F85"/>
    <w:rsid w:val="00954EC2"/>
    <w:rsid w:val="0096311D"/>
    <w:rsid w:val="009A339C"/>
    <w:rsid w:val="009A50F9"/>
    <w:rsid w:val="009D1711"/>
    <w:rsid w:val="00A03A49"/>
    <w:rsid w:val="00A070D2"/>
    <w:rsid w:val="00A52325"/>
    <w:rsid w:val="00A813B7"/>
    <w:rsid w:val="00AC31E4"/>
    <w:rsid w:val="00B059B6"/>
    <w:rsid w:val="00B13C9C"/>
    <w:rsid w:val="00B414EE"/>
    <w:rsid w:val="00B533AF"/>
    <w:rsid w:val="00BB7B7A"/>
    <w:rsid w:val="00BC5DF2"/>
    <w:rsid w:val="00BC7E74"/>
    <w:rsid w:val="00BF0314"/>
    <w:rsid w:val="00C01E0C"/>
    <w:rsid w:val="00C05A91"/>
    <w:rsid w:val="00C06BFA"/>
    <w:rsid w:val="00C124B4"/>
    <w:rsid w:val="00C16F94"/>
    <w:rsid w:val="00C34DF4"/>
    <w:rsid w:val="00C85408"/>
    <w:rsid w:val="00C90B93"/>
    <w:rsid w:val="00CB02A7"/>
    <w:rsid w:val="00CB2E3E"/>
    <w:rsid w:val="00CB5E20"/>
    <w:rsid w:val="00CB612C"/>
    <w:rsid w:val="00CD6F0F"/>
    <w:rsid w:val="00CE43EC"/>
    <w:rsid w:val="00D40BBE"/>
    <w:rsid w:val="00D42F1C"/>
    <w:rsid w:val="00D447A8"/>
    <w:rsid w:val="00D56CCD"/>
    <w:rsid w:val="00DB240B"/>
    <w:rsid w:val="00DE5E11"/>
    <w:rsid w:val="00E65B46"/>
    <w:rsid w:val="00E84705"/>
    <w:rsid w:val="00EA7F46"/>
    <w:rsid w:val="00ED3DFD"/>
    <w:rsid w:val="00EE5F29"/>
    <w:rsid w:val="00F03AB5"/>
    <w:rsid w:val="00F15A64"/>
    <w:rsid w:val="00F17B53"/>
    <w:rsid w:val="00F24482"/>
    <w:rsid w:val="00F37F5C"/>
    <w:rsid w:val="00F52483"/>
    <w:rsid w:val="00F53307"/>
    <w:rsid w:val="00F863B5"/>
    <w:rsid w:val="00FC5B14"/>
    <w:rsid w:val="00FE05E0"/>
    <w:rsid w:val="00FE1033"/>
    <w:rsid w:val="00FE31AD"/>
    <w:rsid w:val="00FE6802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B02A7"/>
    <w:pPr>
      <w:numPr>
        <w:numId w:val="8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B02A7"/>
    <w:pPr>
      <w:numPr>
        <w:ilvl w:val="2"/>
        <w:numId w:val="8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B02A7"/>
    <w:pPr>
      <w:numPr>
        <w:ilvl w:val="1"/>
        <w:numId w:val="8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B02A7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30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30F9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30F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B02A7"/>
    <w:pPr>
      <w:numPr>
        <w:numId w:val="8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B02A7"/>
    <w:pPr>
      <w:numPr>
        <w:ilvl w:val="2"/>
        <w:numId w:val="8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B02A7"/>
    <w:pPr>
      <w:numPr>
        <w:ilvl w:val="1"/>
        <w:numId w:val="8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B02A7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30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30F9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30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6CB8E3-3CBB-40DA-89C1-87D4B53D7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1730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katarzynao</cp:lastModifiedBy>
  <cp:revision>40</cp:revision>
  <cp:lastPrinted>2018-05-18T11:33:00Z</cp:lastPrinted>
  <dcterms:created xsi:type="dcterms:W3CDTF">2018-05-14T09:17:00Z</dcterms:created>
  <dcterms:modified xsi:type="dcterms:W3CDTF">2018-05-18T11:33:00Z</dcterms:modified>
</cp:coreProperties>
</file>